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7"/>
        <w:gridCol w:w="7973"/>
      </w:tblGrid>
      <w:tr w:rsidR="002C4D87" w14:paraId="73E6BA9F" w14:textId="77777777">
        <w:trPr>
          <w:trHeight w:val="1035"/>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263B4" w14:textId="77777777" w:rsidR="002C4D87" w:rsidRDefault="00701895">
            <w:pPr>
              <w:pStyle w:val="Body"/>
            </w:pPr>
            <w:r>
              <w:rPr>
                <w:rFonts w:ascii="Calibri" w:eastAsia="Calibri" w:hAnsi="Calibri" w:cs="Calibri"/>
                <w:sz w:val="24"/>
                <w:szCs w:val="24"/>
              </w:rPr>
              <w:t>l</w:t>
            </w:r>
            <w:r>
              <w:rPr>
                <w:rFonts w:ascii="Calibri" w:eastAsia="Calibri" w:hAnsi="Calibri" w:cs="Calibri"/>
                <w:noProof/>
                <w:sz w:val="24"/>
                <w:szCs w:val="24"/>
              </w:rPr>
              <w:drawing>
                <wp:inline distT="0" distB="0" distL="0" distR="0" wp14:anchorId="2FCA4C9A" wp14:editId="7EE96EE2">
                  <wp:extent cx="721360" cy="617220"/>
                  <wp:effectExtent l="0" t="0" r="0" b="0"/>
                  <wp:docPr id="1073741825" name="officeArt object" descr="gavlogo"/>
                  <wp:cNvGraphicFramePr/>
                  <a:graphic xmlns:a="http://schemas.openxmlformats.org/drawingml/2006/main">
                    <a:graphicData uri="http://schemas.openxmlformats.org/drawingml/2006/picture">
                      <pic:pic xmlns:pic="http://schemas.openxmlformats.org/drawingml/2006/picture">
                        <pic:nvPicPr>
                          <pic:cNvPr id="1073741825" name="gavlogo" descr="gavlogo"/>
                          <pic:cNvPicPr>
                            <a:picLocks noChangeAspect="1"/>
                          </pic:cNvPicPr>
                        </pic:nvPicPr>
                        <pic:blipFill>
                          <a:blip r:embed="rId8" cstate="print">
                            <a:extLst/>
                          </a:blip>
                          <a:stretch>
                            <a:fillRect/>
                          </a:stretch>
                        </pic:blipFill>
                        <pic:spPr>
                          <a:xfrm>
                            <a:off x="0" y="0"/>
                            <a:ext cx="721360" cy="617220"/>
                          </a:xfrm>
                          <a:prstGeom prst="rect">
                            <a:avLst/>
                          </a:prstGeom>
                          <a:ln w="12700" cap="flat">
                            <a:noFill/>
                            <a:miter lim="400000"/>
                          </a:ln>
                          <a:effectLst/>
                        </pic:spPr>
                      </pic:pic>
                    </a:graphicData>
                  </a:graphic>
                </wp:inline>
              </w:drawing>
            </w:r>
          </w:p>
        </w:tc>
        <w:tc>
          <w:tcPr>
            <w:tcW w:w="7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079DCD" w14:textId="77777777" w:rsidR="002C4D87" w:rsidRDefault="00701895">
            <w:pPr>
              <w:pStyle w:val="Title"/>
              <w:tabs>
                <w:tab w:val="left" w:pos="2394"/>
              </w:tabs>
              <w:rPr>
                <w:rFonts w:ascii="Calibri" w:eastAsia="Calibri" w:hAnsi="Calibri" w:cs="Calibri"/>
              </w:rPr>
            </w:pPr>
            <w:r>
              <w:rPr>
                <w:rFonts w:ascii="Calibri" w:eastAsia="Calibri" w:hAnsi="Calibri" w:cs="Calibri"/>
              </w:rPr>
              <w:t>Gavilan College Academic Senate</w:t>
            </w:r>
          </w:p>
          <w:p w14:paraId="3E3D77CC" w14:textId="77777777" w:rsidR="002C4D87" w:rsidRDefault="00701895">
            <w:pPr>
              <w:pStyle w:val="Subtitle"/>
              <w:tabs>
                <w:tab w:val="left" w:pos="2394"/>
              </w:tabs>
              <w:rPr>
                <w:rFonts w:ascii="Calibri" w:eastAsia="Calibri" w:hAnsi="Calibri" w:cs="Calibri"/>
              </w:rPr>
            </w:pPr>
            <w:r>
              <w:rPr>
                <w:rFonts w:ascii="Calibri" w:eastAsia="Calibri" w:hAnsi="Calibri" w:cs="Calibri"/>
              </w:rPr>
              <w:t>Tuesday, Nov. 7th, 2017 from 2:30 – 4:00 p.m.</w:t>
            </w:r>
          </w:p>
          <w:p w14:paraId="5729A689" w14:textId="77777777" w:rsidR="002C4D87" w:rsidRDefault="00701895">
            <w:pPr>
              <w:pStyle w:val="Subtitle"/>
              <w:tabs>
                <w:tab w:val="left" w:pos="2394"/>
              </w:tabs>
            </w:pPr>
            <w:r>
              <w:rPr>
                <w:rFonts w:ascii="Calibri" w:eastAsia="Calibri" w:hAnsi="Calibri" w:cs="Calibri"/>
              </w:rPr>
              <w:t>LOCATION: N/S Lounge</w:t>
            </w:r>
          </w:p>
        </w:tc>
      </w:tr>
    </w:tbl>
    <w:p w14:paraId="75925254" w14:textId="77777777" w:rsidR="002C4D87" w:rsidRDefault="002C4D87" w:rsidP="006D4930">
      <w:pPr>
        <w:pStyle w:val="Body"/>
      </w:pPr>
    </w:p>
    <w:p w14:paraId="45497766" w14:textId="31DD6DF2" w:rsidR="002C4D87" w:rsidRPr="00C4109A" w:rsidRDefault="00D03B38">
      <w:pPr>
        <w:pStyle w:val="Body"/>
        <w:jc w:val="center"/>
        <w:rPr>
          <w:rFonts w:ascii="Calibri" w:hAnsi="Calibri" w:cs="Times New Roman"/>
          <w:b/>
          <w:bCs/>
          <w:color w:val="auto"/>
          <w:sz w:val="24"/>
          <w:szCs w:val="24"/>
        </w:rPr>
      </w:pPr>
      <w:r w:rsidRPr="00C4109A">
        <w:rPr>
          <w:rFonts w:ascii="Calibri" w:hAnsi="Calibri" w:cs="Times New Roman"/>
          <w:b/>
          <w:bCs/>
          <w:color w:val="auto"/>
          <w:sz w:val="24"/>
          <w:szCs w:val="24"/>
        </w:rPr>
        <w:t>MINUTES</w:t>
      </w:r>
      <w:r w:rsidR="00C94402">
        <w:rPr>
          <w:rFonts w:ascii="Calibri" w:hAnsi="Calibri" w:cs="Times New Roman"/>
          <w:b/>
          <w:bCs/>
          <w:color w:val="auto"/>
          <w:sz w:val="24"/>
          <w:szCs w:val="24"/>
        </w:rPr>
        <w:t xml:space="preserve"> </w:t>
      </w:r>
    </w:p>
    <w:p w14:paraId="78DBBF95" w14:textId="77777777" w:rsidR="00D03B38" w:rsidRDefault="00D03B38" w:rsidP="00D03B38">
      <w:pPr>
        <w:rPr>
          <w:rFonts w:ascii="Calibri" w:hAnsi="Calibri"/>
          <w:b/>
          <w:bCs/>
          <w:u w:val="single"/>
        </w:rPr>
      </w:pPr>
      <w:r>
        <w:rPr>
          <w:rFonts w:ascii="Calibri" w:hAnsi="Calibri"/>
          <w:b/>
          <w:bCs/>
          <w:u w:val="single"/>
        </w:rPr>
        <w:t>ATTENDANCE</w:t>
      </w:r>
    </w:p>
    <w:p w14:paraId="2151BA55" w14:textId="3E9022DB" w:rsidR="00D03B38" w:rsidRPr="007B5F13" w:rsidRDefault="00D03B38" w:rsidP="00D03B38">
      <w:pPr>
        <w:rPr>
          <w:rFonts w:ascii="Calibri" w:hAnsi="Calibri"/>
          <w:bCs/>
        </w:rPr>
      </w:pPr>
      <w:r w:rsidRPr="007B5F13">
        <w:rPr>
          <w:rFonts w:ascii="Calibri" w:hAnsi="Calibri"/>
          <w:bCs/>
        </w:rPr>
        <w:t xml:space="preserve">N. Dequin, P. Henrickson, A. Stoykov, </w:t>
      </w:r>
      <w:r w:rsidR="00C94402" w:rsidRPr="007B5F13">
        <w:rPr>
          <w:rFonts w:ascii="Calibri" w:hAnsi="Calibri"/>
          <w:bCs/>
        </w:rPr>
        <w:t xml:space="preserve">L. Halper, </w:t>
      </w:r>
      <w:r w:rsidRPr="007B5F13">
        <w:rPr>
          <w:rFonts w:ascii="Calibri" w:hAnsi="Calibri"/>
          <w:bCs/>
        </w:rPr>
        <w:t xml:space="preserve">A. Arid, A. Rosette, B. Everett, S. Dharia, O. Zamora, </w:t>
      </w:r>
      <w:r w:rsidR="00C94402" w:rsidRPr="007B5F13">
        <w:rPr>
          <w:rFonts w:ascii="Calibri" w:hAnsi="Calibri"/>
          <w:bCs/>
        </w:rPr>
        <w:t xml:space="preserve">N. Andrade, </w:t>
      </w:r>
      <w:r w:rsidR="00E75F8D">
        <w:rPr>
          <w:rFonts w:ascii="Calibri" w:hAnsi="Calibri"/>
          <w:bCs/>
        </w:rPr>
        <w:t xml:space="preserve">J. Hooper, </w:t>
      </w:r>
      <w:r w:rsidRPr="007B5F13">
        <w:rPr>
          <w:rFonts w:ascii="Calibri" w:hAnsi="Calibri"/>
          <w:bCs/>
        </w:rPr>
        <w:t>D. Achterman, J. Maringer, A. Delunus, B. Arteaga, K. Wagman</w:t>
      </w:r>
      <w:r w:rsidR="00C94402" w:rsidRPr="007B5F13">
        <w:rPr>
          <w:rFonts w:ascii="Calibri" w:hAnsi="Calibri"/>
          <w:bCs/>
        </w:rPr>
        <w:t>, C. Velarde-Barros</w:t>
      </w:r>
    </w:p>
    <w:p w14:paraId="57660474" w14:textId="77777777" w:rsidR="00D03B38" w:rsidRDefault="00D03B38" w:rsidP="00D03B38">
      <w:pPr>
        <w:rPr>
          <w:rFonts w:ascii="Calibri" w:hAnsi="Calibri"/>
          <w:b/>
          <w:bCs/>
        </w:rPr>
      </w:pPr>
    </w:p>
    <w:p w14:paraId="7FC5AB1B" w14:textId="7FDE2C43" w:rsidR="00D03B38" w:rsidRDefault="00D03B38" w:rsidP="00D03B38">
      <w:pPr>
        <w:rPr>
          <w:rFonts w:ascii="Calibri" w:hAnsi="Calibri"/>
          <w:bCs/>
        </w:rPr>
      </w:pPr>
      <w:r w:rsidRPr="003B5036">
        <w:rPr>
          <w:rFonts w:ascii="Calibri" w:hAnsi="Calibri"/>
          <w:b/>
          <w:bCs/>
          <w:u w:val="single"/>
        </w:rPr>
        <w:t>NOT PRESENT</w:t>
      </w:r>
      <w:r>
        <w:rPr>
          <w:rFonts w:ascii="Calibri" w:hAnsi="Calibri"/>
          <w:bCs/>
        </w:rPr>
        <w:t xml:space="preserve"> </w:t>
      </w:r>
    </w:p>
    <w:p w14:paraId="5D422A43" w14:textId="77C8AF4A" w:rsidR="00D03B38" w:rsidRDefault="00860F84" w:rsidP="00D03B38">
      <w:pPr>
        <w:rPr>
          <w:rFonts w:ascii="Calibri" w:hAnsi="Calibri"/>
          <w:bCs/>
        </w:rPr>
      </w:pPr>
      <w:r>
        <w:rPr>
          <w:rFonts w:ascii="Calibri" w:hAnsi="Calibri"/>
          <w:bCs/>
        </w:rPr>
        <w:t>L. Stubblefield</w:t>
      </w:r>
    </w:p>
    <w:p w14:paraId="68F9A716" w14:textId="77777777" w:rsidR="00860F84" w:rsidRDefault="00860F84" w:rsidP="00D03B38">
      <w:pPr>
        <w:rPr>
          <w:rFonts w:ascii="Calibri" w:hAnsi="Calibri"/>
          <w:bCs/>
        </w:rPr>
      </w:pPr>
      <w:bookmarkStart w:id="0" w:name="_GoBack"/>
      <w:bookmarkEnd w:id="0"/>
    </w:p>
    <w:p w14:paraId="4E5C2521" w14:textId="77777777" w:rsidR="00D03B38" w:rsidRPr="003B5036" w:rsidRDefault="00D03B38" w:rsidP="00D03B38">
      <w:pPr>
        <w:rPr>
          <w:rFonts w:ascii="Calibri" w:hAnsi="Calibri"/>
          <w:b/>
          <w:bCs/>
          <w:u w:val="single"/>
        </w:rPr>
      </w:pPr>
      <w:r w:rsidRPr="003B5036">
        <w:rPr>
          <w:rFonts w:ascii="Calibri" w:hAnsi="Calibri"/>
          <w:b/>
          <w:bCs/>
          <w:u w:val="single"/>
        </w:rPr>
        <w:t>GUESTS</w:t>
      </w:r>
    </w:p>
    <w:p w14:paraId="40094632" w14:textId="151983F1" w:rsidR="00D03B38" w:rsidRPr="007B5F13" w:rsidRDefault="00D03B38" w:rsidP="00D03B38">
      <w:pPr>
        <w:rPr>
          <w:rFonts w:ascii="Calibri" w:hAnsi="Calibri"/>
          <w:bCs/>
        </w:rPr>
      </w:pPr>
      <w:r w:rsidRPr="007B5F13">
        <w:rPr>
          <w:rFonts w:ascii="Calibri" w:hAnsi="Calibri"/>
          <w:bCs/>
        </w:rPr>
        <w:t xml:space="preserve">K. Rose, M. Bresso, K. Moberg, P. </w:t>
      </w:r>
      <w:r w:rsidRPr="003D19CA">
        <w:rPr>
          <w:rFonts w:ascii="Calibri" w:hAnsi="Calibri"/>
          <w:bCs/>
        </w:rPr>
        <w:t>Wruck,</w:t>
      </w:r>
      <w:r w:rsidRPr="007B5F13">
        <w:rPr>
          <w:rFonts w:ascii="Calibri" w:hAnsi="Calibri"/>
          <w:bCs/>
        </w:rPr>
        <w:t xml:space="preserve"> R. Brown, F. Lozano, </w:t>
      </w:r>
      <w:r w:rsidR="00860F84" w:rsidRPr="007B5F13">
        <w:rPr>
          <w:rFonts w:ascii="Calibri" w:hAnsi="Calibri"/>
          <w:bCs/>
        </w:rPr>
        <w:t>A. Benich, C. Mantia, S. Sandler, J. Wilson, R. Hannon</w:t>
      </w:r>
      <w:r w:rsidR="007B5F13" w:rsidRPr="007B5F13">
        <w:rPr>
          <w:rFonts w:ascii="Calibri" w:hAnsi="Calibri"/>
          <w:bCs/>
        </w:rPr>
        <w:t xml:space="preserve"> </w:t>
      </w:r>
    </w:p>
    <w:p w14:paraId="6E4C1C04" w14:textId="77777777" w:rsidR="00D03B38" w:rsidRDefault="00D03B38">
      <w:pPr>
        <w:pStyle w:val="Body"/>
        <w:jc w:val="center"/>
      </w:pPr>
    </w:p>
    <w:p w14:paraId="2E766610" w14:textId="77777777" w:rsidR="002C4D87" w:rsidRDefault="002C4D87" w:rsidP="006D4930">
      <w:pPr>
        <w:pStyle w:val="Body"/>
      </w:pPr>
    </w:p>
    <w:p w14:paraId="0F363DC5" w14:textId="77777777" w:rsidR="002C4D87" w:rsidRDefault="00701895">
      <w:pPr>
        <w:pStyle w:val="Body"/>
        <w:numPr>
          <w:ilvl w:val="0"/>
          <w:numId w:val="2"/>
        </w:numPr>
        <w:rPr>
          <w:rFonts w:ascii="Times New Roman" w:hAnsi="Times New Roman"/>
          <w:b/>
          <w:bCs/>
        </w:rPr>
      </w:pPr>
      <w:r w:rsidRPr="00EA1829">
        <w:rPr>
          <w:rFonts w:ascii="Calibri" w:hAnsi="Calibri" w:cs="Times New Roman"/>
          <w:b/>
          <w:bCs/>
          <w:color w:val="000000" w:themeColor="text1"/>
          <w:sz w:val="24"/>
          <w:szCs w:val="24"/>
        </w:rPr>
        <w:t>Opening Items:</w:t>
      </w:r>
      <w:r w:rsidRPr="00EA1829">
        <w:rPr>
          <w:rFonts w:ascii="Calibri" w:hAnsi="Calibri" w:cs="Times New Roman"/>
          <w:b/>
          <w:bCs/>
          <w:color w:val="000000" w:themeColor="text1"/>
          <w:sz w:val="24"/>
          <w:szCs w:val="24"/>
        </w:rPr>
        <w:tab/>
      </w:r>
      <w:r>
        <w:rPr>
          <w:rFonts w:ascii="Times New Roman" w:hAnsi="Times New Roman"/>
          <w:b/>
          <w:bCs/>
        </w:rPr>
        <w:tab/>
      </w:r>
      <w:r>
        <w:rPr>
          <w:rFonts w:ascii="Times New Roman" w:hAnsi="Times New Roman"/>
          <w:b/>
          <w:bCs/>
        </w:rPr>
        <w:tab/>
        <w:t>(5)</w:t>
      </w:r>
    </w:p>
    <w:p w14:paraId="2EEC6CC2" w14:textId="2CE916A1" w:rsidR="002C4D87" w:rsidRPr="00EA1829" w:rsidRDefault="00701895">
      <w:pPr>
        <w:pStyle w:val="Body"/>
        <w:numPr>
          <w:ilvl w:val="1"/>
          <w:numId w:val="2"/>
        </w:numPr>
        <w:rPr>
          <w:rFonts w:ascii="Calibri" w:hAnsi="Calibri" w:cs="Times New Roman"/>
          <w:bCs/>
          <w:color w:val="000000" w:themeColor="text1"/>
          <w:sz w:val="24"/>
          <w:szCs w:val="24"/>
        </w:rPr>
      </w:pPr>
      <w:r w:rsidRPr="00EA1829">
        <w:rPr>
          <w:rFonts w:ascii="Calibri" w:hAnsi="Calibri" w:cs="Times New Roman"/>
          <w:bCs/>
          <w:color w:val="000000" w:themeColor="text1"/>
          <w:sz w:val="24"/>
          <w:szCs w:val="24"/>
        </w:rPr>
        <w:t>Call to order</w:t>
      </w:r>
      <w:r w:rsidR="00E75F8D">
        <w:rPr>
          <w:rFonts w:ascii="Calibri" w:hAnsi="Calibri" w:cs="Times New Roman"/>
          <w:bCs/>
          <w:color w:val="000000" w:themeColor="text1"/>
          <w:sz w:val="24"/>
          <w:szCs w:val="24"/>
        </w:rPr>
        <w:t xml:space="preserve"> at 2:33</w:t>
      </w:r>
    </w:p>
    <w:p w14:paraId="3F151F2D" w14:textId="77777777" w:rsidR="002C4D87" w:rsidRPr="00EA1829" w:rsidRDefault="00701895">
      <w:pPr>
        <w:pStyle w:val="Body"/>
        <w:numPr>
          <w:ilvl w:val="1"/>
          <w:numId w:val="2"/>
        </w:numPr>
        <w:rPr>
          <w:rFonts w:ascii="Calibri" w:hAnsi="Calibri" w:cs="Times New Roman"/>
          <w:bCs/>
          <w:color w:val="000000" w:themeColor="text1"/>
          <w:sz w:val="24"/>
          <w:szCs w:val="24"/>
        </w:rPr>
      </w:pPr>
      <w:r w:rsidRPr="00EA1829">
        <w:rPr>
          <w:rFonts w:ascii="Calibri" w:hAnsi="Calibri" w:cs="Times New Roman"/>
          <w:bCs/>
          <w:color w:val="000000" w:themeColor="text1"/>
          <w:sz w:val="24"/>
          <w:szCs w:val="24"/>
        </w:rPr>
        <w:t>Welcome and Roll Call</w:t>
      </w:r>
    </w:p>
    <w:p w14:paraId="2859CCE1" w14:textId="77777777" w:rsidR="002C4D87" w:rsidRDefault="00701895">
      <w:pPr>
        <w:pStyle w:val="Body"/>
        <w:numPr>
          <w:ilvl w:val="1"/>
          <w:numId w:val="2"/>
        </w:numPr>
        <w:rPr>
          <w:rFonts w:ascii="Calibri" w:hAnsi="Calibri" w:cs="Times New Roman"/>
          <w:bCs/>
          <w:color w:val="000000" w:themeColor="text1"/>
          <w:sz w:val="24"/>
          <w:szCs w:val="24"/>
        </w:rPr>
      </w:pPr>
      <w:r w:rsidRPr="00EA1829">
        <w:rPr>
          <w:rFonts w:ascii="Calibri" w:hAnsi="Calibri" w:cs="Times New Roman"/>
          <w:bCs/>
          <w:color w:val="000000" w:themeColor="text1"/>
          <w:sz w:val="24"/>
          <w:szCs w:val="24"/>
        </w:rPr>
        <w:t>Approval of Minutes:  October 17th, 2017</w:t>
      </w:r>
    </w:p>
    <w:p w14:paraId="17578075" w14:textId="268280F0" w:rsidR="00E75F8D" w:rsidRPr="00E75F8D" w:rsidRDefault="00E75F8D" w:rsidP="00E75F8D">
      <w:pPr>
        <w:spacing w:after="120"/>
        <w:ind w:left="360"/>
        <w:rPr>
          <w:rFonts w:ascii="Calibri" w:hAnsi="Calibri"/>
          <w:b/>
          <w:bCs/>
          <w:color w:val="000000" w:themeColor="text1"/>
        </w:rPr>
      </w:pPr>
      <w:r w:rsidRPr="00E75F8D">
        <w:rPr>
          <w:rFonts w:ascii="Calibri" w:hAnsi="Calibri"/>
          <w:b/>
          <w:bCs/>
          <w:color w:val="000000" w:themeColor="text1"/>
        </w:rPr>
        <w:t>MSC (A. Delunus/</w:t>
      </w:r>
      <w:r>
        <w:rPr>
          <w:rFonts w:ascii="Calibri" w:hAnsi="Calibri"/>
          <w:b/>
          <w:bCs/>
          <w:color w:val="000000" w:themeColor="text1"/>
        </w:rPr>
        <w:t>D. Achterman</w:t>
      </w:r>
      <w:r w:rsidRPr="00E75F8D">
        <w:rPr>
          <w:rFonts w:ascii="Calibri" w:hAnsi="Calibri"/>
          <w:b/>
          <w:bCs/>
          <w:color w:val="000000" w:themeColor="text1"/>
        </w:rPr>
        <w:t xml:space="preserve">). </w:t>
      </w:r>
      <w:r>
        <w:rPr>
          <w:rFonts w:ascii="Calibri" w:hAnsi="Calibri"/>
          <w:b/>
          <w:bCs/>
          <w:color w:val="000000" w:themeColor="text1"/>
        </w:rPr>
        <w:t xml:space="preserve">2 Abstentions (L. Halper; C. Velarde-Barros). </w:t>
      </w:r>
      <w:r w:rsidRPr="00E75F8D">
        <w:rPr>
          <w:rFonts w:ascii="Calibri" w:hAnsi="Calibri"/>
          <w:b/>
          <w:bCs/>
          <w:color w:val="000000" w:themeColor="text1"/>
        </w:rPr>
        <w:t>Motion passes.</w:t>
      </w:r>
    </w:p>
    <w:p w14:paraId="18158AD0" w14:textId="77777777" w:rsidR="002C4D87" w:rsidRDefault="00701895">
      <w:pPr>
        <w:pStyle w:val="Body"/>
        <w:numPr>
          <w:ilvl w:val="1"/>
          <w:numId w:val="2"/>
        </w:numPr>
        <w:rPr>
          <w:rFonts w:ascii="Calibri" w:hAnsi="Calibri" w:cs="Times New Roman"/>
          <w:bCs/>
          <w:color w:val="000000" w:themeColor="text1"/>
          <w:sz w:val="24"/>
          <w:szCs w:val="24"/>
        </w:rPr>
      </w:pPr>
      <w:r w:rsidRPr="00EA1829">
        <w:rPr>
          <w:rFonts w:ascii="Calibri" w:hAnsi="Calibri" w:cs="Times New Roman"/>
          <w:bCs/>
          <w:color w:val="000000" w:themeColor="text1"/>
          <w:sz w:val="24"/>
          <w:szCs w:val="24"/>
        </w:rPr>
        <w:t>Approval of Agenda</w:t>
      </w:r>
    </w:p>
    <w:p w14:paraId="01B0C876" w14:textId="499893A8" w:rsidR="00E75F8D" w:rsidRPr="00E75F8D" w:rsidRDefault="00E75F8D" w:rsidP="00E75F8D">
      <w:pPr>
        <w:spacing w:after="120"/>
        <w:ind w:left="360"/>
        <w:rPr>
          <w:rFonts w:ascii="Calibri" w:hAnsi="Calibri"/>
          <w:b/>
          <w:bCs/>
          <w:color w:val="000000" w:themeColor="text1"/>
        </w:rPr>
      </w:pPr>
      <w:r w:rsidRPr="00E75F8D">
        <w:rPr>
          <w:rFonts w:ascii="Calibri" w:hAnsi="Calibri"/>
          <w:b/>
          <w:bCs/>
          <w:color w:val="000000" w:themeColor="text1"/>
        </w:rPr>
        <w:t>MSC (A. Delunus/</w:t>
      </w:r>
      <w:r w:rsidR="001961FA">
        <w:rPr>
          <w:rFonts w:ascii="Calibri" w:hAnsi="Calibri"/>
          <w:b/>
          <w:bCs/>
          <w:color w:val="000000" w:themeColor="text1"/>
        </w:rPr>
        <w:t>C. Velarde-Barros</w:t>
      </w:r>
      <w:r w:rsidRPr="00E75F8D">
        <w:rPr>
          <w:rFonts w:ascii="Calibri" w:hAnsi="Calibri"/>
          <w:b/>
          <w:bCs/>
          <w:color w:val="000000" w:themeColor="text1"/>
        </w:rPr>
        <w:t xml:space="preserve">). </w:t>
      </w:r>
      <w:r w:rsidR="00EF15DF">
        <w:rPr>
          <w:rFonts w:ascii="Calibri" w:hAnsi="Calibri"/>
          <w:b/>
          <w:bCs/>
          <w:color w:val="000000" w:themeColor="text1"/>
        </w:rPr>
        <w:t xml:space="preserve">All in favor. </w:t>
      </w:r>
      <w:r w:rsidRPr="00E75F8D">
        <w:rPr>
          <w:rFonts w:ascii="Calibri" w:hAnsi="Calibri"/>
          <w:b/>
          <w:bCs/>
          <w:color w:val="000000" w:themeColor="text1"/>
        </w:rPr>
        <w:t>Motion passes.</w:t>
      </w:r>
    </w:p>
    <w:p w14:paraId="0D7B1473" w14:textId="77777777" w:rsidR="002C4D87" w:rsidRDefault="002C4D87">
      <w:pPr>
        <w:pStyle w:val="Body"/>
      </w:pPr>
    </w:p>
    <w:p w14:paraId="45CC2CCF" w14:textId="77777777" w:rsidR="002C4D87" w:rsidRPr="00EA1829" w:rsidRDefault="00701895">
      <w:pPr>
        <w:pStyle w:val="Body"/>
        <w:numPr>
          <w:ilvl w:val="0"/>
          <w:numId w:val="2"/>
        </w:numPr>
        <w:rPr>
          <w:rFonts w:ascii="Calibri" w:hAnsi="Calibri" w:cs="Times New Roman"/>
          <w:b/>
          <w:bCs/>
          <w:color w:val="000000" w:themeColor="text1"/>
          <w:sz w:val="24"/>
          <w:szCs w:val="24"/>
        </w:rPr>
      </w:pPr>
      <w:r w:rsidRPr="00EA1829">
        <w:rPr>
          <w:rFonts w:ascii="Calibri" w:hAnsi="Calibri" w:cs="Times New Roman"/>
          <w:b/>
          <w:bCs/>
          <w:color w:val="000000" w:themeColor="text1"/>
          <w:sz w:val="24"/>
          <w:szCs w:val="24"/>
        </w:rPr>
        <w:t>Public Commentary:</w:t>
      </w:r>
      <w:r w:rsidRPr="00EA1829">
        <w:rPr>
          <w:rFonts w:ascii="Calibri" w:hAnsi="Calibri" w:cs="Times New Roman"/>
          <w:b/>
          <w:bCs/>
          <w:color w:val="000000" w:themeColor="text1"/>
          <w:sz w:val="24"/>
          <w:szCs w:val="24"/>
        </w:rPr>
        <w:tab/>
      </w:r>
      <w:r w:rsidRPr="00EA1829">
        <w:rPr>
          <w:rFonts w:ascii="Calibri" w:hAnsi="Calibri" w:cs="Times New Roman"/>
          <w:b/>
          <w:bCs/>
          <w:color w:val="000000" w:themeColor="text1"/>
          <w:sz w:val="24"/>
          <w:szCs w:val="24"/>
        </w:rPr>
        <w:tab/>
        <w:t>(5)</w:t>
      </w:r>
    </w:p>
    <w:p w14:paraId="44DFE168" w14:textId="77777777" w:rsidR="002C4D87" w:rsidRPr="00EF15DF" w:rsidRDefault="00701895">
      <w:pPr>
        <w:pStyle w:val="Body"/>
        <w:ind w:left="360"/>
        <w:rPr>
          <w:sz w:val="24"/>
          <w:szCs w:val="24"/>
        </w:rPr>
      </w:pPr>
      <w:r w:rsidRPr="00EF15DF">
        <w:rPr>
          <w:rFonts w:ascii="Times New Roman" w:hAnsi="Times New Roman"/>
          <w:i/>
          <w:iCs/>
          <w:sz w:val="24"/>
          <w:szCs w:val="24"/>
        </w:rPr>
        <w:t>This portion of the meeting is for members of the public to address the senate.  No actions will be taken.  Each individual is limited to one minute.</w:t>
      </w:r>
    </w:p>
    <w:p w14:paraId="4AD33F83" w14:textId="25386181" w:rsidR="00AF3C44" w:rsidRPr="00AB6093" w:rsidRDefault="00AF3C44" w:rsidP="00AF3C44">
      <w:pPr>
        <w:ind w:left="360"/>
        <w:rPr>
          <w:rFonts w:ascii="Calibri" w:hAnsi="Calibri"/>
          <w:bCs/>
        </w:rPr>
      </w:pPr>
      <w:r w:rsidRPr="00AB6093">
        <w:rPr>
          <w:rFonts w:ascii="Calibri" w:hAnsi="Calibri"/>
          <w:bCs/>
        </w:rPr>
        <w:t>None</w:t>
      </w:r>
      <w:r>
        <w:rPr>
          <w:rFonts w:ascii="Calibri" w:hAnsi="Calibri"/>
          <w:bCs/>
        </w:rPr>
        <w:t>.</w:t>
      </w:r>
    </w:p>
    <w:p w14:paraId="38605EA7" w14:textId="77777777" w:rsidR="00AF3C44" w:rsidRDefault="00AF3C44">
      <w:pPr>
        <w:pStyle w:val="Body"/>
      </w:pPr>
    </w:p>
    <w:p w14:paraId="6A25126E" w14:textId="77777777" w:rsidR="002C4D87" w:rsidRPr="00EA1829" w:rsidRDefault="00701895">
      <w:pPr>
        <w:pStyle w:val="Body"/>
        <w:numPr>
          <w:ilvl w:val="0"/>
          <w:numId w:val="2"/>
        </w:numPr>
        <w:rPr>
          <w:rFonts w:ascii="Calibri" w:hAnsi="Calibri" w:cs="Times New Roman"/>
          <w:b/>
          <w:bCs/>
          <w:color w:val="000000" w:themeColor="text1"/>
          <w:sz w:val="24"/>
          <w:szCs w:val="24"/>
        </w:rPr>
      </w:pPr>
      <w:r w:rsidRPr="00EA1829">
        <w:rPr>
          <w:rFonts w:ascii="Calibri" w:hAnsi="Calibri" w:cs="Times New Roman"/>
          <w:b/>
          <w:bCs/>
          <w:color w:val="000000" w:themeColor="text1"/>
          <w:sz w:val="24"/>
          <w:szCs w:val="24"/>
        </w:rPr>
        <w:t>Reports:</w:t>
      </w:r>
      <w:r w:rsidRPr="00EA1829">
        <w:rPr>
          <w:rFonts w:ascii="Calibri" w:hAnsi="Calibri" w:cs="Times New Roman"/>
          <w:b/>
          <w:bCs/>
          <w:color w:val="000000" w:themeColor="text1"/>
          <w:sz w:val="24"/>
          <w:szCs w:val="24"/>
        </w:rPr>
        <w:tab/>
        <w:t>(20)</w:t>
      </w:r>
    </w:p>
    <w:p w14:paraId="2B40F408" w14:textId="77777777" w:rsidR="002C4D87" w:rsidRPr="00EA1829" w:rsidRDefault="00701895">
      <w:pPr>
        <w:pStyle w:val="Body"/>
        <w:numPr>
          <w:ilvl w:val="1"/>
          <w:numId w:val="2"/>
        </w:numPr>
        <w:rPr>
          <w:rFonts w:ascii="Calibri" w:hAnsi="Calibri" w:cs="Times New Roman"/>
          <w:bCs/>
          <w:color w:val="000000" w:themeColor="text1"/>
          <w:sz w:val="24"/>
          <w:szCs w:val="24"/>
        </w:rPr>
      </w:pPr>
      <w:r w:rsidRPr="00EA1829">
        <w:rPr>
          <w:rFonts w:ascii="Calibri" w:hAnsi="Calibri" w:cs="Times New Roman"/>
          <w:bCs/>
          <w:color w:val="000000" w:themeColor="text1"/>
          <w:sz w:val="24"/>
          <w:szCs w:val="24"/>
        </w:rPr>
        <w:t>Standing Reports:</w:t>
      </w:r>
    </w:p>
    <w:p w14:paraId="75DEAA39" w14:textId="77777777" w:rsidR="002C4D87" w:rsidRPr="00F631C1" w:rsidRDefault="00701895">
      <w:pPr>
        <w:pStyle w:val="Body"/>
        <w:numPr>
          <w:ilvl w:val="2"/>
          <w:numId w:val="2"/>
        </w:numPr>
        <w:rPr>
          <w:rFonts w:ascii="Calibri" w:hAnsi="Calibri" w:cs="Times New Roman"/>
          <w:bCs/>
          <w:color w:val="000000" w:themeColor="text1"/>
          <w:sz w:val="24"/>
          <w:szCs w:val="24"/>
          <w:u w:val="single"/>
        </w:rPr>
      </w:pPr>
      <w:r w:rsidRPr="00F631C1">
        <w:rPr>
          <w:rFonts w:ascii="Calibri" w:hAnsi="Calibri" w:cs="Times New Roman"/>
          <w:bCs/>
          <w:color w:val="000000" w:themeColor="text1"/>
          <w:sz w:val="24"/>
          <w:szCs w:val="24"/>
          <w:u w:val="single"/>
        </w:rPr>
        <w:t>ASGC</w:t>
      </w:r>
    </w:p>
    <w:p w14:paraId="7D65719D" w14:textId="7DD3C6A3" w:rsidR="00EF15DF" w:rsidRPr="00EF15DF" w:rsidRDefault="00EF15DF" w:rsidP="00EF15DF">
      <w:pPr>
        <w:pStyle w:val="Body"/>
        <w:ind w:left="720"/>
        <w:rPr>
          <w:rFonts w:ascii="Calibri" w:hAnsi="Calibri" w:cs="Times New Roman"/>
          <w:bCs/>
          <w:color w:val="000000" w:themeColor="text1"/>
          <w:sz w:val="24"/>
          <w:szCs w:val="24"/>
        </w:rPr>
      </w:pPr>
      <w:r w:rsidRPr="00EF15DF">
        <w:rPr>
          <w:rFonts w:ascii="Calibri" w:hAnsi="Calibri" w:cs="Times New Roman"/>
          <w:bCs/>
          <w:color w:val="000000" w:themeColor="text1"/>
          <w:sz w:val="24"/>
          <w:szCs w:val="24"/>
        </w:rPr>
        <w:t xml:space="preserve">B. Everett </w:t>
      </w:r>
      <w:r w:rsidR="005442EE">
        <w:rPr>
          <w:rFonts w:ascii="Calibri" w:hAnsi="Calibri" w:cs="Times New Roman"/>
          <w:bCs/>
          <w:color w:val="000000" w:themeColor="text1"/>
          <w:sz w:val="24"/>
          <w:szCs w:val="24"/>
        </w:rPr>
        <w:t>stated that the ASGC has approved</w:t>
      </w:r>
      <w:r w:rsidRPr="00EF15DF">
        <w:rPr>
          <w:rFonts w:ascii="Calibri" w:hAnsi="Calibri" w:cs="Times New Roman"/>
          <w:bCs/>
          <w:color w:val="000000" w:themeColor="text1"/>
          <w:sz w:val="24"/>
          <w:szCs w:val="24"/>
        </w:rPr>
        <w:t xml:space="preserve"> </w:t>
      </w:r>
      <w:r w:rsidR="005442EE">
        <w:rPr>
          <w:rFonts w:ascii="Calibri" w:hAnsi="Calibri" w:cs="Times New Roman"/>
          <w:bCs/>
          <w:color w:val="000000" w:themeColor="text1"/>
          <w:sz w:val="24"/>
          <w:szCs w:val="24"/>
        </w:rPr>
        <w:t xml:space="preserve">a letter that </w:t>
      </w:r>
      <w:r w:rsidR="00B14A77">
        <w:rPr>
          <w:rFonts w:ascii="Calibri" w:hAnsi="Calibri" w:cs="Times New Roman"/>
          <w:bCs/>
          <w:color w:val="000000" w:themeColor="text1"/>
          <w:sz w:val="24"/>
          <w:szCs w:val="24"/>
        </w:rPr>
        <w:t>will be</w:t>
      </w:r>
      <w:r w:rsidR="005442EE">
        <w:rPr>
          <w:rFonts w:ascii="Calibri" w:hAnsi="Calibri" w:cs="Times New Roman"/>
          <w:bCs/>
          <w:color w:val="000000" w:themeColor="text1"/>
          <w:sz w:val="24"/>
          <w:szCs w:val="24"/>
        </w:rPr>
        <w:t xml:space="preserve"> sent to the Board regarding the student use of college hour.</w:t>
      </w:r>
      <w:r w:rsidR="00082DC7">
        <w:rPr>
          <w:rFonts w:ascii="Calibri" w:hAnsi="Calibri" w:cs="Times New Roman"/>
          <w:bCs/>
          <w:color w:val="000000" w:themeColor="text1"/>
          <w:sz w:val="24"/>
          <w:szCs w:val="24"/>
        </w:rPr>
        <w:t xml:space="preserve"> Next Friday, they are </w:t>
      </w:r>
      <w:r w:rsidR="00B14A77">
        <w:rPr>
          <w:rFonts w:ascii="Calibri" w:hAnsi="Calibri" w:cs="Times New Roman"/>
          <w:bCs/>
          <w:color w:val="000000" w:themeColor="text1"/>
          <w:sz w:val="24"/>
          <w:szCs w:val="24"/>
        </w:rPr>
        <w:t xml:space="preserve">having a special meeting </w:t>
      </w:r>
      <w:r w:rsidR="00082DC7">
        <w:rPr>
          <w:rFonts w:ascii="Calibri" w:hAnsi="Calibri" w:cs="Times New Roman"/>
          <w:bCs/>
          <w:color w:val="000000" w:themeColor="text1"/>
          <w:sz w:val="24"/>
          <w:szCs w:val="24"/>
        </w:rPr>
        <w:t xml:space="preserve">to go over the general assembly parliamentary procedures. </w:t>
      </w:r>
    </w:p>
    <w:p w14:paraId="7A354C4F" w14:textId="2E21CB35" w:rsidR="002C4D87" w:rsidRPr="00F631C1" w:rsidRDefault="00EF15DF">
      <w:pPr>
        <w:pStyle w:val="Body"/>
        <w:numPr>
          <w:ilvl w:val="2"/>
          <w:numId w:val="2"/>
        </w:numPr>
        <w:rPr>
          <w:rFonts w:ascii="Calibri" w:hAnsi="Calibri" w:cs="Times New Roman"/>
          <w:bCs/>
          <w:color w:val="000000" w:themeColor="text1"/>
          <w:sz w:val="24"/>
          <w:szCs w:val="24"/>
          <w:u w:val="single"/>
        </w:rPr>
      </w:pPr>
      <w:r w:rsidRPr="00F631C1">
        <w:rPr>
          <w:rFonts w:ascii="Calibri" w:hAnsi="Calibri" w:cs="Times New Roman"/>
          <w:bCs/>
          <w:color w:val="000000" w:themeColor="text1"/>
          <w:sz w:val="24"/>
          <w:szCs w:val="24"/>
          <w:u w:val="single"/>
        </w:rPr>
        <w:t>College President</w:t>
      </w:r>
    </w:p>
    <w:p w14:paraId="2EB34318" w14:textId="506C0DB3" w:rsidR="00EF15DF" w:rsidRPr="00EF15DF" w:rsidRDefault="00EF15DF" w:rsidP="00EF15DF">
      <w:pPr>
        <w:pStyle w:val="Body"/>
        <w:ind w:left="360"/>
        <w:rPr>
          <w:rFonts w:ascii="Calibri" w:hAnsi="Calibri" w:cs="Times New Roman"/>
          <w:bCs/>
          <w:color w:val="000000" w:themeColor="text1"/>
          <w:sz w:val="24"/>
          <w:szCs w:val="24"/>
        </w:rPr>
      </w:pPr>
      <w:r>
        <w:rPr>
          <w:rFonts w:ascii="Calibri" w:hAnsi="Calibri" w:cs="Times New Roman"/>
          <w:bCs/>
          <w:color w:val="000000" w:themeColor="text1"/>
          <w:sz w:val="24"/>
          <w:szCs w:val="24"/>
        </w:rPr>
        <w:tab/>
        <w:t>Dr. Rose was very excited about the installation of a</w:t>
      </w:r>
      <w:r w:rsidR="00B14A77">
        <w:rPr>
          <w:rFonts w:ascii="Calibri" w:hAnsi="Calibri" w:cs="Times New Roman"/>
          <w:bCs/>
          <w:color w:val="000000" w:themeColor="text1"/>
          <w:sz w:val="24"/>
          <w:szCs w:val="24"/>
        </w:rPr>
        <w:t>n amazing</w:t>
      </w:r>
      <w:r>
        <w:rPr>
          <w:rFonts w:ascii="Calibri" w:hAnsi="Calibri" w:cs="Times New Roman"/>
          <w:bCs/>
          <w:color w:val="000000" w:themeColor="text1"/>
          <w:sz w:val="24"/>
          <w:szCs w:val="24"/>
        </w:rPr>
        <w:t xml:space="preserve"> </w:t>
      </w:r>
      <w:r w:rsidR="0025740F">
        <w:rPr>
          <w:rFonts w:ascii="Calibri" w:hAnsi="Calibri" w:cs="Times New Roman"/>
          <w:bCs/>
          <w:color w:val="000000" w:themeColor="text1"/>
          <w:sz w:val="24"/>
          <w:szCs w:val="24"/>
        </w:rPr>
        <w:t xml:space="preserve">oil </w:t>
      </w:r>
      <w:r>
        <w:rPr>
          <w:rFonts w:ascii="Calibri" w:hAnsi="Calibri" w:cs="Times New Roman"/>
          <w:bCs/>
          <w:color w:val="000000" w:themeColor="text1"/>
          <w:sz w:val="24"/>
          <w:szCs w:val="24"/>
        </w:rPr>
        <w:t xml:space="preserve">painting by Susan </w:t>
      </w:r>
      <w:r w:rsidR="0025740F">
        <w:rPr>
          <w:rFonts w:ascii="Calibri" w:hAnsi="Calibri" w:cs="Times New Roman"/>
          <w:bCs/>
          <w:color w:val="000000" w:themeColor="text1"/>
          <w:sz w:val="24"/>
          <w:szCs w:val="24"/>
        </w:rPr>
        <w:tab/>
      </w:r>
      <w:r>
        <w:rPr>
          <w:rFonts w:ascii="Calibri" w:hAnsi="Calibri" w:cs="Times New Roman"/>
          <w:bCs/>
          <w:color w:val="000000" w:themeColor="text1"/>
          <w:sz w:val="24"/>
          <w:szCs w:val="24"/>
        </w:rPr>
        <w:t xml:space="preserve">Peterson of the Gavilan duck pond. </w:t>
      </w:r>
      <w:r w:rsidR="00B14A77">
        <w:rPr>
          <w:rFonts w:ascii="Calibri" w:hAnsi="Calibri" w:cs="Times New Roman"/>
          <w:bCs/>
          <w:color w:val="000000" w:themeColor="text1"/>
          <w:sz w:val="24"/>
          <w:szCs w:val="24"/>
        </w:rPr>
        <w:t xml:space="preserve">She would like to name the pond. </w:t>
      </w:r>
      <w:r>
        <w:rPr>
          <w:rFonts w:ascii="Calibri" w:hAnsi="Calibri" w:cs="Times New Roman"/>
          <w:bCs/>
          <w:color w:val="000000" w:themeColor="text1"/>
          <w:sz w:val="24"/>
          <w:szCs w:val="24"/>
        </w:rPr>
        <w:t>She offered t</w:t>
      </w:r>
      <w:r w:rsidR="00B14A77">
        <w:rPr>
          <w:rFonts w:ascii="Calibri" w:hAnsi="Calibri" w:cs="Times New Roman"/>
          <w:bCs/>
          <w:color w:val="000000" w:themeColor="text1"/>
          <w:sz w:val="24"/>
          <w:szCs w:val="24"/>
        </w:rPr>
        <w:t>he</w:t>
      </w:r>
      <w:r>
        <w:rPr>
          <w:rFonts w:ascii="Calibri" w:hAnsi="Calibri" w:cs="Times New Roman"/>
          <w:bCs/>
          <w:color w:val="000000" w:themeColor="text1"/>
          <w:sz w:val="24"/>
          <w:szCs w:val="24"/>
        </w:rPr>
        <w:t xml:space="preserve"> </w:t>
      </w:r>
      <w:r w:rsidR="0025740F">
        <w:rPr>
          <w:rFonts w:ascii="Calibri" w:hAnsi="Calibri" w:cs="Times New Roman"/>
          <w:bCs/>
          <w:color w:val="000000" w:themeColor="text1"/>
          <w:sz w:val="24"/>
          <w:szCs w:val="24"/>
        </w:rPr>
        <w:tab/>
      </w:r>
      <w:r>
        <w:rPr>
          <w:rFonts w:ascii="Calibri" w:hAnsi="Calibri" w:cs="Times New Roman"/>
          <w:bCs/>
          <w:color w:val="000000" w:themeColor="text1"/>
          <w:sz w:val="24"/>
          <w:szCs w:val="24"/>
        </w:rPr>
        <w:t>senators to stop by to see it.</w:t>
      </w:r>
      <w:r w:rsidR="00B14A77">
        <w:rPr>
          <w:rFonts w:ascii="Calibri" w:hAnsi="Calibri" w:cs="Times New Roman"/>
          <w:bCs/>
          <w:color w:val="000000" w:themeColor="text1"/>
          <w:sz w:val="24"/>
          <w:szCs w:val="24"/>
        </w:rPr>
        <w:t xml:space="preserve"> </w:t>
      </w:r>
      <w:r w:rsidR="002C52E1">
        <w:rPr>
          <w:rFonts w:ascii="Calibri" w:hAnsi="Calibri" w:cs="Times New Roman"/>
          <w:bCs/>
          <w:color w:val="000000" w:themeColor="text1"/>
          <w:sz w:val="24"/>
          <w:szCs w:val="24"/>
        </w:rPr>
        <w:t xml:space="preserve">She will talk about the </w:t>
      </w:r>
      <w:r w:rsidR="001232EC">
        <w:rPr>
          <w:rFonts w:ascii="Calibri" w:hAnsi="Calibri" w:cs="Times New Roman"/>
          <w:bCs/>
          <w:color w:val="000000" w:themeColor="text1"/>
          <w:sz w:val="24"/>
          <w:szCs w:val="24"/>
        </w:rPr>
        <w:t xml:space="preserve">updated </w:t>
      </w:r>
      <w:r w:rsidR="002C52E1">
        <w:rPr>
          <w:rFonts w:ascii="Calibri" w:hAnsi="Calibri" w:cs="Times New Roman"/>
          <w:bCs/>
          <w:color w:val="000000" w:themeColor="text1"/>
          <w:sz w:val="24"/>
          <w:szCs w:val="24"/>
        </w:rPr>
        <w:t>Strategic Plan later.</w:t>
      </w:r>
    </w:p>
    <w:p w14:paraId="69BD596C" w14:textId="77777777" w:rsidR="002C4D87" w:rsidRPr="00F631C1" w:rsidRDefault="00701895">
      <w:pPr>
        <w:pStyle w:val="Body"/>
        <w:numPr>
          <w:ilvl w:val="2"/>
          <w:numId w:val="2"/>
        </w:numPr>
        <w:rPr>
          <w:rFonts w:ascii="Calibri" w:hAnsi="Calibri" w:cs="Times New Roman"/>
          <w:bCs/>
          <w:color w:val="000000" w:themeColor="text1"/>
          <w:sz w:val="24"/>
          <w:szCs w:val="24"/>
          <w:u w:val="single"/>
        </w:rPr>
      </w:pPr>
      <w:r w:rsidRPr="00F631C1">
        <w:rPr>
          <w:rFonts w:ascii="Calibri" w:hAnsi="Calibri" w:cs="Times New Roman"/>
          <w:bCs/>
          <w:color w:val="000000" w:themeColor="text1"/>
          <w:sz w:val="24"/>
          <w:szCs w:val="24"/>
          <w:u w:val="single"/>
        </w:rPr>
        <w:t>Vice President of Academic Affairs</w:t>
      </w:r>
    </w:p>
    <w:p w14:paraId="39CF3902" w14:textId="7FFC960B" w:rsidR="00675515" w:rsidRDefault="00F631C1" w:rsidP="00F631C1">
      <w:pPr>
        <w:pStyle w:val="Body"/>
        <w:ind w:left="720"/>
        <w:rPr>
          <w:rFonts w:ascii="Calibri" w:hAnsi="Calibri" w:cs="Times New Roman"/>
          <w:bCs/>
          <w:color w:val="000000" w:themeColor="text1"/>
          <w:sz w:val="24"/>
          <w:szCs w:val="24"/>
        </w:rPr>
      </w:pPr>
      <w:r>
        <w:rPr>
          <w:rFonts w:ascii="Calibri" w:hAnsi="Calibri" w:cs="Times New Roman"/>
          <w:bCs/>
          <w:color w:val="000000" w:themeColor="text1"/>
          <w:sz w:val="24"/>
          <w:szCs w:val="24"/>
        </w:rPr>
        <w:t xml:space="preserve">M. Bresso discussed the </w:t>
      </w:r>
      <w:r w:rsidR="001232EC">
        <w:rPr>
          <w:rFonts w:ascii="Calibri" w:hAnsi="Calibri" w:cs="Times New Roman"/>
          <w:bCs/>
          <w:color w:val="000000" w:themeColor="text1"/>
          <w:sz w:val="24"/>
          <w:szCs w:val="24"/>
        </w:rPr>
        <w:t xml:space="preserve">update of the </w:t>
      </w:r>
      <w:r>
        <w:rPr>
          <w:rFonts w:ascii="Calibri" w:hAnsi="Calibri" w:cs="Times New Roman"/>
          <w:bCs/>
          <w:color w:val="000000" w:themeColor="text1"/>
          <w:sz w:val="24"/>
          <w:szCs w:val="24"/>
        </w:rPr>
        <w:t>accreditation process</w:t>
      </w:r>
      <w:r w:rsidR="001232EC">
        <w:rPr>
          <w:rFonts w:ascii="Calibri" w:hAnsi="Calibri" w:cs="Times New Roman"/>
          <w:bCs/>
          <w:color w:val="000000" w:themeColor="text1"/>
          <w:sz w:val="24"/>
          <w:szCs w:val="24"/>
        </w:rPr>
        <w:t>,</w:t>
      </w:r>
      <w:r>
        <w:rPr>
          <w:rFonts w:ascii="Calibri" w:hAnsi="Calibri" w:cs="Times New Roman"/>
          <w:bCs/>
          <w:color w:val="000000" w:themeColor="text1"/>
          <w:sz w:val="24"/>
          <w:szCs w:val="24"/>
        </w:rPr>
        <w:t xml:space="preserve"> and</w:t>
      </w:r>
      <w:r w:rsidR="001232EC">
        <w:rPr>
          <w:rFonts w:ascii="Calibri" w:hAnsi="Calibri" w:cs="Times New Roman"/>
          <w:bCs/>
          <w:color w:val="000000" w:themeColor="text1"/>
          <w:sz w:val="24"/>
          <w:szCs w:val="24"/>
        </w:rPr>
        <w:t xml:space="preserve"> the teams are meeting and starting to write to the standards.</w:t>
      </w:r>
      <w:r>
        <w:rPr>
          <w:rFonts w:ascii="Calibri" w:hAnsi="Calibri" w:cs="Times New Roman"/>
          <w:bCs/>
          <w:color w:val="000000" w:themeColor="text1"/>
          <w:sz w:val="24"/>
          <w:szCs w:val="24"/>
        </w:rPr>
        <w:t xml:space="preserve"> </w:t>
      </w:r>
      <w:r w:rsidR="001232EC">
        <w:rPr>
          <w:rFonts w:ascii="Calibri" w:hAnsi="Calibri" w:cs="Times New Roman"/>
          <w:bCs/>
          <w:color w:val="000000" w:themeColor="text1"/>
          <w:sz w:val="24"/>
          <w:szCs w:val="24"/>
        </w:rPr>
        <w:t xml:space="preserve">A new piece in the accreditation process is called </w:t>
      </w:r>
      <w:r>
        <w:rPr>
          <w:rFonts w:ascii="Calibri" w:hAnsi="Calibri" w:cs="Times New Roman"/>
          <w:bCs/>
          <w:color w:val="000000" w:themeColor="text1"/>
          <w:sz w:val="24"/>
          <w:szCs w:val="24"/>
        </w:rPr>
        <w:t xml:space="preserve">the quality focus essay (QFE). </w:t>
      </w:r>
      <w:r w:rsidR="001232EC">
        <w:rPr>
          <w:rFonts w:ascii="Calibri" w:hAnsi="Calibri" w:cs="Times New Roman"/>
          <w:bCs/>
          <w:color w:val="000000" w:themeColor="text1"/>
          <w:sz w:val="24"/>
          <w:szCs w:val="24"/>
        </w:rPr>
        <w:t>This is a brief document that shows our plan toward addressing a</w:t>
      </w:r>
      <w:r w:rsidR="008E4306">
        <w:rPr>
          <w:rFonts w:ascii="Calibri" w:hAnsi="Calibri" w:cs="Times New Roman"/>
          <w:bCs/>
          <w:color w:val="000000" w:themeColor="text1"/>
          <w:sz w:val="24"/>
          <w:szCs w:val="24"/>
        </w:rPr>
        <w:t xml:space="preserve"> </w:t>
      </w:r>
      <w:r w:rsidR="008E4306">
        <w:rPr>
          <w:rFonts w:ascii="Calibri" w:hAnsi="Calibri" w:cs="Times New Roman"/>
          <w:bCs/>
          <w:color w:val="000000" w:themeColor="text1"/>
          <w:sz w:val="24"/>
          <w:szCs w:val="24"/>
        </w:rPr>
        <w:lastRenderedPageBreak/>
        <w:t xml:space="preserve">project </w:t>
      </w:r>
      <w:r w:rsidR="001232EC">
        <w:rPr>
          <w:rFonts w:ascii="Calibri" w:hAnsi="Calibri" w:cs="Times New Roman"/>
          <w:bCs/>
          <w:color w:val="000000" w:themeColor="text1"/>
          <w:sz w:val="24"/>
          <w:szCs w:val="24"/>
        </w:rPr>
        <w:t>that is helping us improve how our</w:t>
      </w:r>
      <w:r w:rsidR="008E4306">
        <w:rPr>
          <w:rFonts w:ascii="Calibri" w:hAnsi="Calibri" w:cs="Times New Roman"/>
          <w:bCs/>
          <w:color w:val="000000" w:themeColor="text1"/>
          <w:sz w:val="24"/>
          <w:szCs w:val="24"/>
        </w:rPr>
        <w:t xml:space="preserve"> students succeed. </w:t>
      </w:r>
      <w:r w:rsidR="001232EC">
        <w:rPr>
          <w:rFonts w:ascii="Calibri" w:hAnsi="Calibri" w:cs="Times New Roman"/>
          <w:bCs/>
          <w:color w:val="000000" w:themeColor="text1"/>
          <w:sz w:val="24"/>
          <w:szCs w:val="24"/>
        </w:rPr>
        <w:t>We are all engaged at this point in Guided Pathways</w:t>
      </w:r>
      <w:r w:rsidR="00675515">
        <w:rPr>
          <w:rFonts w:ascii="Calibri" w:hAnsi="Calibri" w:cs="Times New Roman"/>
          <w:bCs/>
          <w:color w:val="000000" w:themeColor="text1"/>
          <w:sz w:val="24"/>
          <w:szCs w:val="24"/>
        </w:rPr>
        <w:t>,</w:t>
      </w:r>
      <w:r w:rsidR="001232EC">
        <w:rPr>
          <w:rFonts w:ascii="Calibri" w:hAnsi="Calibri" w:cs="Times New Roman"/>
          <w:bCs/>
          <w:color w:val="000000" w:themeColor="text1"/>
          <w:sz w:val="24"/>
          <w:szCs w:val="24"/>
        </w:rPr>
        <w:t xml:space="preserve"> </w:t>
      </w:r>
      <w:r w:rsidR="00675515">
        <w:rPr>
          <w:rFonts w:ascii="Calibri" w:hAnsi="Calibri" w:cs="Times New Roman"/>
          <w:bCs/>
          <w:color w:val="000000" w:themeColor="text1"/>
          <w:sz w:val="24"/>
          <w:szCs w:val="24"/>
        </w:rPr>
        <w:t>with many</w:t>
      </w:r>
      <w:r w:rsidR="001232EC">
        <w:rPr>
          <w:rFonts w:ascii="Calibri" w:hAnsi="Calibri" w:cs="Times New Roman"/>
          <w:bCs/>
          <w:color w:val="000000" w:themeColor="text1"/>
          <w:sz w:val="24"/>
          <w:szCs w:val="24"/>
        </w:rPr>
        <w:t xml:space="preserve"> faculty involved in this</w:t>
      </w:r>
      <w:r w:rsidR="00675515">
        <w:rPr>
          <w:rFonts w:ascii="Calibri" w:hAnsi="Calibri" w:cs="Times New Roman"/>
          <w:bCs/>
          <w:color w:val="000000" w:themeColor="text1"/>
          <w:sz w:val="24"/>
          <w:szCs w:val="24"/>
        </w:rPr>
        <w:t xml:space="preserve"> pro</w:t>
      </w:r>
      <w:r w:rsidR="00DC3D81">
        <w:rPr>
          <w:rFonts w:ascii="Calibri" w:hAnsi="Calibri" w:cs="Times New Roman"/>
          <w:bCs/>
          <w:color w:val="000000" w:themeColor="text1"/>
          <w:sz w:val="24"/>
          <w:szCs w:val="24"/>
        </w:rPr>
        <w:t>cess</w:t>
      </w:r>
      <w:r w:rsidR="00675515">
        <w:rPr>
          <w:rFonts w:ascii="Calibri" w:hAnsi="Calibri" w:cs="Times New Roman"/>
          <w:bCs/>
          <w:color w:val="000000" w:themeColor="text1"/>
          <w:sz w:val="24"/>
          <w:szCs w:val="24"/>
        </w:rPr>
        <w:t xml:space="preserve">, and this seems to be the most likely area to address in this essay. </w:t>
      </w:r>
      <w:r w:rsidR="00DC3D81">
        <w:rPr>
          <w:rFonts w:ascii="Calibri" w:hAnsi="Calibri" w:cs="Times New Roman"/>
          <w:bCs/>
          <w:color w:val="000000" w:themeColor="text1"/>
          <w:sz w:val="24"/>
          <w:szCs w:val="24"/>
        </w:rPr>
        <w:t>As a requirement, t</w:t>
      </w:r>
      <w:r w:rsidR="001232EC">
        <w:rPr>
          <w:rFonts w:ascii="Calibri" w:hAnsi="Calibri" w:cs="Times New Roman"/>
          <w:bCs/>
          <w:color w:val="000000" w:themeColor="text1"/>
          <w:sz w:val="24"/>
          <w:szCs w:val="24"/>
        </w:rPr>
        <w:t xml:space="preserve">his report needs to be new, and on something that we are not currently doing. </w:t>
      </w:r>
      <w:r w:rsidR="00675515">
        <w:rPr>
          <w:rFonts w:ascii="Calibri" w:hAnsi="Calibri" w:cs="Times New Roman"/>
          <w:bCs/>
          <w:color w:val="000000" w:themeColor="text1"/>
          <w:sz w:val="24"/>
          <w:szCs w:val="24"/>
        </w:rPr>
        <w:t>However, with Guided Pathways, we are in phases, and she asked ACCJC if we are curre</w:t>
      </w:r>
      <w:r w:rsidR="00DC3D81">
        <w:rPr>
          <w:rFonts w:ascii="Calibri" w:hAnsi="Calibri" w:cs="Times New Roman"/>
          <w:bCs/>
          <w:color w:val="000000" w:themeColor="text1"/>
          <w:sz w:val="24"/>
          <w:szCs w:val="24"/>
        </w:rPr>
        <w:t xml:space="preserve">ntly in phases, can we use the next phase of this </w:t>
      </w:r>
      <w:r w:rsidR="00675515">
        <w:rPr>
          <w:rFonts w:ascii="Calibri" w:hAnsi="Calibri" w:cs="Times New Roman"/>
          <w:bCs/>
          <w:color w:val="000000" w:themeColor="text1"/>
          <w:sz w:val="24"/>
          <w:szCs w:val="24"/>
        </w:rPr>
        <w:t>topic, and they said they would accept it. Overview of how the project we are addressing helps us focus on student success, what our plan is to work the project, and where we are</w:t>
      </w:r>
      <w:r w:rsidR="00DC3D81">
        <w:rPr>
          <w:rFonts w:ascii="Calibri" w:hAnsi="Calibri" w:cs="Times New Roman"/>
          <w:bCs/>
          <w:color w:val="000000" w:themeColor="text1"/>
          <w:sz w:val="24"/>
          <w:szCs w:val="24"/>
        </w:rPr>
        <w:t xml:space="preserve"> in</w:t>
      </w:r>
      <w:r w:rsidR="00675515">
        <w:rPr>
          <w:rFonts w:ascii="Calibri" w:hAnsi="Calibri" w:cs="Times New Roman"/>
          <w:bCs/>
          <w:color w:val="000000" w:themeColor="text1"/>
          <w:sz w:val="24"/>
          <w:szCs w:val="24"/>
        </w:rPr>
        <w:t xml:space="preserve"> that plan. The QFE will get reviewed</w:t>
      </w:r>
      <w:r w:rsidR="00DC3D81">
        <w:rPr>
          <w:rFonts w:ascii="Calibri" w:hAnsi="Calibri" w:cs="Times New Roman"/>
          <w:bCs/>
          <w:color w:val="000000" w:themeColor="text1"/>
          <w:sz w:val="24"/>
          <w:szCs w:val="24"/>
        </w:rPr>
        <w:t xml:space="preserve"> by the team</w:t>
      </w:r>
      <w:r w:rsidR="00675515">
        <w:rPr>
          <w:rFonts w:ascii="Calibri" w:hAnsi="Calibri" w:cs="Times New Roman"/>
          <w:bCs/>
          <w:color w:val="000000" w:themeColor="text1"/>
          <w:sz w:val="24"/>
          <w:szCs w:val="24"/>
        </w:rPr>
        <w:t xml:space="preserve">, but </w:t>
      </w:r>
      <w:r w:rsidR="00DC3D81">
        <w:rPr>
          <w:rFonts w:ascii="Calibri" w:hAnsi="Calibri" w:cs="Times New Roman"/>
          <w:bCs/>
          <w:color w:val="000000" w:themeColor="text1"/>
          <w:sz w:val="24"/>
          <w:szCs w:val="24"/>
        </w:rPr>
        <w:t>it will not receive any commentary as</w:t>
      </w:r>
      <w:r w:rsidR="00675515">
        <w:rPr>
          <w:rFonts w:ascii="Calibri" w:hAnsi="Calibri" w:cs="Times New Roman"/>
          <w:bCs/>
          <w:color w:val="000000" w:themeColor="text1"/>
          <w:sz w:val="24"/>
          <w:szCs w:val="24"/>
        </w:rPr>
        <w:t xml:space="preserve"> part of the accreditation</w:t>
      </w:r>
      <w:r w:rsidR="00DC3D81">
        <w:rPr>
          <w:rFonts w:ascii="Calibri" w:hAnsi="Calibri" w:cs="Times New Roman"/>
          <w:bCs/>
          <w:color w:val="000000" w:themeColor="text1"/>
          <w:sz w:val="24"/>
          <w:szCs w:val="24"/>
        </w:rPr>
        <w:t xml:space="preserve"> evaluation</w:t>
      </w:r>
      <w:r w:rsidR="00675515">
        <w:rPr>
          <w:rFonts w:ascii="Calibri" w:hAnsi="Calibri" w:cs="Times New Roman"/>
          <w:bCs/>
          <w:color w:val="000000" w:themeColor="text1"/>
          <w:sz w:val="24"/>
          <w:szCs w:val="24"/>
        </w:rPr>
        <w:t xml:space="preserve">. </w:t>
      </w:r>
      <w:r w:rsidR="00DC3D81">
        <w:rPr>
          <w:rFonts w:ascii="Calibri" w:hAnsi="Calibri" w:cs="Times New Roman"/>
          <w:bCs/>
          <w:color w:val="000000" w:themeColor="text1"/>
          <w:sz w:val="24"/>
          <w:szCs w:val="24"/>
        </w:rPr>
        <w:t xml:space="preserve">She wanted to bring this to you, and she would be interested in a dialogue. It is possible to address two efforts in the QFE, so we can do Guided Pathways and another one. </w:t>
      </w:r>
      <w:r w:rsidR="00675515">
        <w:rPr>
          <w:rFonts w:ascii="Calibri" w:hAnsi="Calibri" w:cs="Times New Roman"/>
          <w:bCs/>
          <w:color w:val="000000" w:themeColor="text1"/>
          <w:sz w:val="24"/>
          <w:szCs w:val="24"/>
        </w:rPr>
        <w:t xml:space="preserve">Thank you to the many faculty that are already engaged, and we do need </w:t>
      </w:r>
      <w:r w:rsidR="00DC3D81">
        <w:rPr>
          <w:rFonts w:ascii="Calibri" w:hAnsi="Calibri" w:cs="Times New Roman"/>
          <w:bCs/>
          <w:color w:val="000000" w:themeColor="text1"/>
          <w:sz w:val="24"/>
          <w:szCs w:val="24"/>
        </w:rPr>
        <w:t>additional help.</w:t>
      </w:r>
      <w:r w:rsidR="00675515">
        <w:rPr>
          <w:rFonts w:ascii="Calibri" w:hAnsi="Calibri" w:cs="Times New Roman"/>
          <w:bCs/>
          <w:color w:val="000000" w:themeColor="text1"/>
          <w:sz w:val="24"/>
          <w:szCs w:val="24"/>
        </w:rPr>
        <w:t xml:space="preserve"> </w:t>
      </w:r>
    </w:p>
    <w:p w14:paraId="5DCAD485" w14:textId="77777777" w:rsidR="00675515" w:rsidRPr="00EF15DF" w:rsidRDefault="00675515" w:rsidP="00F631C1">
      <w:pPr>
        <w:pStyle w:val="Body"/>
        <w:ind w:left="720"/>
        <w:rPr>
          <w:rFonts w:ascii="Calibri" w:hAnsi="Calibri" w:cs="Times New Roman"/>
          <w:bCs/>
          <w:color w:val="000000" w:themeColor="text1"/>
          <w:sz w:val="24"/>
          <w:szCs w:val="24"/>
        </w:rPr>
      </w:pPr>
    </w:p>
    <w:p w14:paraId="201C85A3" w14:textId="77777777" w:rsidR="002C4D87" w:rsidRDefault="00701895">
      <w:pPr>
        <w:pStyle w:val="Body"/>
        <w:numPr>
          <w:ilvl w:val="2"/>
          <w:numId w:val="2"/>
        </w:numPr>
        <w:rPr>
          <w:rFonts w:ascii="Calibri" w:hAnsi="Calibri" w:cs="Times New Roman"/>
          <w:bCs/>
          <w:color w:val="000000" w:themeColor="text1"/>
          <w:sz w:val="24"/>
          <w:szCs w:val="24"/>
          <w:u w:val="single"/>
        </w:rPr>
      </w:pPr>
      <w:r w:rsidRPr="00F631C1">
        <w:rPr>
          <w:rFonts w:ascii="Calibri" w:hAnsi="Calibri" w:cs="Times New Roman"/>
          <w:bCs/>
          <w:color w:val="000000" w:themeColor="text1"/>
          <w:sz w:val="24"/>
          <w:szCs w:val="24"/>
          <w:u w:val="single"/>
        </w:rPr>
        <w:t>Vice President of Student Services</w:t>
      </w:r>
    </w:p>
    <w:p w14:paraId="6C605410" w14:textId="0730377E" w:rsidR="008E4306" w:rsidRPr="008E4306" w:rsidRDefault="008E4306" w:rsidP="008E4306">
      <w:pPr>
        <w:pStyle w:val="Body"/>
        <w:ind w:left="720"/>
        <w:rPr>
          <w:rFonts w:ascii="Calibri" w:hAnsi="Calibri" w:cs="Times New Roman"/>
          <w:bCs/>
          <w:color w:val="000000" w:themeColor="text1"/>
          <w:sz w:val="24"/>
          <w:szCs w:val="24"/>
        </w:rPr>
      </w:pPr>
      <w:r w:rsidRPr="008E4306">
        <w:rPr>
          <w:rFonts w:ascii="Calibri" w:hAnsi="Calibri" w:cs="Times New Roman"/>
          <w:bCs/>
          <w:color w:val="000000" w:themeColor="text1"/>
          <w:sz w:val="24"/>
          <w:szCs w:val="24"/>
        </w:rPr>
        <w:t>K. Moberg</w:t>
      </w:r>
      <w:r w:rsidR="009C1CD5">
        <w:rPr>
          <w:rFonts w:ascii="Calibri" w:hAnsi="Calibri" w:cs="Times New Roman"/>
          <w:bCs/>
          <w:color w:val="000000" w:themeColor="text1"/>
          <w:sz w:val="24"/>
          <w:szCs w:val="24"/>
        </w:rPr>
        <w:t xml:space="preserve"> wanted to thank everyone involved in Transfer Day; it was a great success.</w:t>
      </w:r>
    </w:p>
    <w:p w14:paraId="013F8C4B" w14:textId="77777777" w:rsidR="002C4D87" w:rsidRDefault="00701895">
      <w:pPr>
        <w:pStyle w:val="Body"/>
        <w:numPr>
          <w:ilvl w:val="2"/>
          <w:numId w:val="2"/>
        </w:numPr>
        <w:rPr>
          <w:rFonts w:ascii="Calibri" w:hAnsi="Calibri" w:cs="Times New Roman"/>
          <w:bCs/>
          <w:color w:val="000000" w:themeColor="text1"/>
          <w:sz w:val="24"/>
          <w:szCs w:val="24"/>
        </w:rPr>
      </w:pPr>
      <w:r w:rsidRPr="00F631C1">
        <w:rPr>
          <w:rFonts w:ascii="Calibri" w:hAnsi="Calibri" w:cs="Times New Roman"/>
          <w:bCs/>
          <w:color w:val="000000" w:themeColor="text1"/>
          <w:sz w:val="24"/>
          <w:szCs w:val="24"/>
          <w:u w:val="single"/>
        </w:rPr>
        <w:t>Senators</w:t>
      </w:r>
      <w:r w:rsidRPr="00EF15DF">
        <w:rPr>
          <w:rFonts w:ascii="Calibri" w:hAnsi="Calibri" w:cs="Times New Roman"/>
          <w:bCs/>
          <w:color w:val="000000" w:themeColor="text1"/>
          <w:sz w:val="24"/>
          <w:szCs w:val="24"/>
        </w:rPr>
        <w:t xml:space="preserve"> (please include any input regarding ongoing AS discussions)</w:t>
      </w:r>
    </w:p>
    <w:p w14:paraId="5FCD8ADA" w14:textId="6178F79B" w:rsidR="009C1CD5" w:rsidRDefault="009C1CD5" w:rsidP="009C1CD5">
      <w:pPr>
        <w:pStyle w:val="Body"/>
        <w:ind w:left="720"/>
        <w:rPr>
          <w:rFonts w:ascii="Calibri" w:hAnsi="Calibri" w:cs="Times New Roman"/>
          <w:bCs/>
          <w:color w:val="000000" w:themeColor="text1"/>
          <w:sz w:val="24"/>
          <w:szCs w:val="24"/>
        </w:rPr>
      </w:pPr>
      <w:r w:rsidRPr="009C1CD5">
        <w:rPr>
          <w:rFonts w:ascii="Calibri" w:hAnsi="Calibri" w:cs="Times New Roman"/>
          <w:bCs/>
          <w:color w:val="000000" w:themeColor="text1"/>
          <w:sz w:val="24"/>
          <w:szCs w:val="24"/>
        </w:rPr>
        <w:t>P. Henrickson</w:t>
      </w:r>
      <w:r>
        <w:rPr>
          <w:rFonts w:ascii="Calibri" w:hAnsi="Calibri" w:cs="Times New Roman"/>
          <w:bCs/>
          <w:color w:val="000000" w:themeColor="text1"/>
          <w:sz w:val="24"/>
          <w:szCs w:val="24"/>
        </w:rPr>
        <w:t xml:space="preserve"> </w:t>
      </w:r>
      <w:r w:rsidR="00F351DA">
        <w:rPr>
          <w:rFonts w:ascii="Calibri" w:hAnsi="Calibri" w:cs="Times New Roman"/>
          <w:bCs/>
          <w:color w:val="000000" w:themeColor="text1"/>
          <w:sz w:val="24"/>
          <w:szCs w:val="24"/>
        </w:rPr>
        <w:t xml:space="preserve">reported </w:t>
      </w:r>
      <w:r w:rsidR="008A28A4">
        <w:rPr>
          <w:rFonts w:ascii="Calibri" w:hAnsi="Calibri" w:cs="Times New Roman"/>
          <w:bCs/>
          <w:color w:val="000000" w:themeColor="text1"/>
          <w:sz w:val="24"/>
          <w:szCs w:val="24"/>
        </w:rPr>
        <w:t>on the same lines</w:t>
      </w:r>
      <w:r w:rsidR="00F351DA">
        <w:rPr>
          <w:rFonts w:ascii="Calibri" w:hAnsi="Calibri" w:cs="Times New Roman"/>
          <w:bCs/>
          <w:color w:val="000000" w:themeColor="text1"/>
          <w:sz w:val="24"/>
          <w:szCs w:val="24"/>
        </w:rPr>
        <w:t xml:space="preserve"> of </w:t>
      </w:r>
      <w:r w:rsidR="003843C5">
        <w:rPr>
          <w:rFonts w:ascii="Calibri" w:hAnsi="Calibri" w:cs="Times New Roman"/>
          <w:bCs/>
          <w:color w:val="000000" w:themeColor="text1"/>
          <w:sz w:val="24"/>
          <w:szCs w:val="24"/>
        </w:rPr>
        <w:t>Guided Pathways,</w:t>
      </w:r>
      <w:r w:rsidR="00F351DA">
        <w:rPr>
          <w:rFonts w:ascii="Calibri" w:hAnsi="Calibri" w:cs="Times New Roman"/>
          <w:bCs/>
          <w:color w:val="000000" w:themeColor="text1"/>
          <w:sz w:val="24"/>
          <w:szCs w:val="24"/>
        </w:rPr>
        <w:t xml:space="preserve"> her department is</w:t>
      </w:r>
      <w:r w:rsidR="008A28A4">
        <w:rPr>
          <w:rFonts w:ascii="Calibri" w:hAnsi="Calibri" w:cs="Times New Roman"/>
          <w:bCs/>
          <w:color w:val="000000" w:themeColor="text1"/>
          <w:sz w:val="24"/>
          <w:szCs w:val="24"/>
        </w:rPr>
        <w:t xml:space="preserve"> looking toward</w:t>
      </w:r>
      <w:r w:rsidR="00F351DA">
        <w:rPr>
          <w:rFonts w:ascii="Calibri" w:hAnsi="Calibri" w:cs="Times New Roman"/>
          <w:bCs/>
          <w:color w:val="000000" w:themeColor="text1"/>
          <w:sz w:val="24"/>
          <w:szCs w:val="24"/>
        </w:rPr>
        <w:t xml:space="preserve"> starting an Education P</w:t>
      </w:r>
      <w:r w:rsidR="003843C5">
        <w:rPr>
          <w:rFonts w:ascii="Calibri" w:hAnsi="Calibri" w:cs="Times New Roman"/>
          <w:bCs/>
          <w:color w:val="000000" w:themeColor="text1"/>
          <w:sz w:val="24"/>
          <w:szCs w:val="24"/>
        </w:rPr>
        <w:t>athways</w:t>
      </w:r>
      <w:r w:rsidR="00F351DA">
        <w:rPr>
          <w:rFonts w:ascii="Calibri" w:hAnsi="Calibri" w:cs="Times New Roman"/>
          <w:bCs/>
          <w:color w:val="000000" w:themeColor="text1"/>
          <w:sz w:val="24"/>
          <w:szCs w:val="24"/>
        </w:rPr>
        <w:t>,</w:t>
      </w:r>
      <w:r w:rsidR="003843C5">
        <w:rPr>
          <w:rFonts w:ascii="Calibri" w:hAnsi="Calibri" w:cs="Times New Roman"/>
          <w:bCs/>
          <w:color w:val="000000" w:themeColor="text1"/>
          <w:sz w:val="24"/>
          <w:szCs w:val="24"/>
        </w:rPr>
        <w:t xml:space="preserve"> and they are participating in a regional grant for $30,000. Along with the funding, this grant helps us become a member of the Teacher Preparation Pipeline (TPP) STEM/CTE Collaborative. She </w:t>
      </w:r>
      <w:r>
        <w:rPr>
          <w:rFonts w:ascii="Calibri" w:hAnsi="Calibri" w:cs="Times New Roman"/>
          <w:bCs/>
          <w:color w:val="000000" w:themeColor="text1"/>
          <w:sz w:val="24"/>
          <w:szCs w:val="24"/>
        </w:rPr>
        <w:t>distributed a handout on the</w:t>
      </w:r>
      <w:r w:rsidR="003843C5">
        <w:rPr>
          <w:rFonts w:ascii="Calibri" w:hAnsi="Calibri" w:cs="Times New Roman"/>
          <w:bCs/>
          <w:color w:val="000000" w:themeColor="text1"/>
          <w:sz w:val="24"/>
          <w:szCs w:val="24"/>
        </w:rPr>
        <w:t xml:space="preserve"> TPP.</w:t>
      </w:r>
      <w:r>
        <w:rPr>
          <w:rFonts w:ascii="Calibri" w:hAnsi="Calibri" w:cs="Times New Roman"/>
          <w:bCs/>
          <w:color w:val="000000" w:themeColor="text1"/>
          <w:sz w:val="24"/>
          <w:szCs w:val="24"/>
        </w:rPr>
        <w:t xml:space="preserve"> </w:t>
      </w:r>
      <w:r w:rsidR="003843C5">
        <w:rPr>
          <w:rFonts w:ascii="Calibri" w:hAnsi="Calibri" w:cs="Times New Roman"/>
          <w:bCs/>
          <w:color w:val="000000" w:themeColor="text1"/>
          <w:sz w:val="24"/>
          <w:szCs w:val="24"/>
        </w:rPr>
        <w:t>They have completed the Letter of Intent</w:t>
      </w:r>
      <w:r w:rsidR="003843C5" w:rsidRPr="003843C5">
        <w:rPr>
          <w:rFonts w:ascii="Calibri" w:hAnsi="Calibri" w:cs="Times New Roman"/>
          <w:bCs/>
          <w:color w:val="000000" w:themeColor="text1"/>
          <w:sz w:val="24"/>
          <w:szCs w:val="24"/>
        </w:rPr>
        <w:t xml:space="preserve"> </w:t>
      </w:r>
      <w:r w:rsidR="003843C5">
        <w:rPr>
          <w:rFonts w:ascii="Calibri" w:hAnsi="Calibri" w:cs="Times New Roman"/>
          <w:bCs/>
          <w:color w:val="000000" w:themeColor="text1"/>
          <w:sz w:val="24"/>
          <w:szCs w:val="24"/>
        </w:rPr>
        <w:t xml:space="preserve">(LOI), </w:t>
      </w:r>
      <w:r w:rsidR="00F351DA">
        <w:rPr>
          <w:rFonts w:ascii="Calibri" w:hAnsi="Calibri" w:cs="Times New Roman"/>
          <w:bCs/>
          <w:color w:val="000000" w:themeColor="text1"/>
          <w:sz w:val="24"/>
          <w:szCs w:val="24"/>
        </w:rPr>
        <w:t xml:space="preserve">and they are </w:t>
      </w:r>
      <w:r w:rsidR="003843C5">
        <w:rPr>
          <w:rFonts w:ascii="Calibri" w:hAnsi="Calibri" w:cs="Times New Roman"/>
          <w:bCs/>
          <w:color w:val="000000" w:themeColor="text1"/>
          <w:sz w:val="24"/>
          <w:szCs w:val="24"/>
        </w:rPr>
        <w:t xml:space="preserve">mapping </w:t>
      </w:r>
      <w:r w:rsidR="008A28A4">
        <w:rPr>
          <w:rFonts w:ascii="Calibri" w:hAnsi="Calibri" w:cs="Times New Roman"/>
          <w:bCs/>
          <w:color w:val="000000" w:themeColor="text1"/>
          <w:sz w:val="24"/>
          <w:szCs w:val="24"/>
        </w:rPr>
        <w:t xml:space="preserve">all </w:t>
      </w:r>
      <w:r w:rsidR="00F351DA">
        <w:rPr>
          <w:rFonts w:ascii="Calibri" w:hAnsi="Calibri" w:cs="Times New Roman"/>
          <w:bCs/>
          <w:color w:val="000000" w:themeColor="text1"/>
          <w:sz w:val="24"/>
          <w:szCs w:val="24"/>
        </w:rPr>
        <w:t xml:space="preserve">the </w:t>
      </w:r>
      <w:r w:rsidR="003843C5">
        <w:rPr>
          <w:rFonts w:ascii="Calibri" w:hAnsi="Calibri" w:cs="Times New Roman"/>
          <w:bCs/>
          <w:color w:val="000000" w:themeColor="text1"/>
          <w:sz w:val="24"/>
          <w:szCs w:val="24"/>
        </w:rPr>
        <w:t>resources</w:t>
      </w:r>
      <w:r w:rsidR="00F351DA">
        <w:rPr>
          <w:rFonts w:ascii="Calibri" w:hAnsi="Calibri" w:cs="Times New Roman"/>
          <w:bCs/>
          <w:color w:val="000000" w:themeColor="text1"/>
          <w:sz w:val="24"/>
          <w:szCs w:val="24"/>
        </w:rPr>
        <w:t xml:space="preserve"> </w:t>
      </w:r>
      <w:r w:rsidR="008A28A4">
        <w:rPr>
          <w:rFonts w:ascii="Calibri" w:hAnsi="Calibri" w:cs="Times New Roman"/>
          <w:bCs/>
          <w:color w:val="000000" w:themeColor="text1"/>
          <w:sz w:val="24"/>
          <w:szCs w:val="24"/>
        </w:rPr>
        <w:t xml:space="preserve">available </w:t>
      </w:r>
      <w:r w:rsidR="00F351DA">
        <w:rPr>
          <w:rFonts w:ascii="Calibri" w:hAnsi="Calibri" w:cs="Times New Roman"/>
          <w:bCs/>
          <w:color w:val="000000" w:themeColor="text1"/>
          <w:sz w:val="24"/>
          <w:szCs w:val="24"/>
        </w:rPr>
        <w:t xml:space="preserve">at Gavilan. The grant application is due in December. This membership will </w:t>
      </w:r>
      <w:r w:rsidR="003843C5">
        <w:rPr>
          <w:rFonts w:ascii="Calibri" w:hAnsi="Calibri" w:cs="Times New Roman"/>
          <w:bCs/>
          <w:color w:val="000000" w:themeColor="text1"/>
          <w:sz w:val="24"/>
          <w:szCs w:val="24"/>
        </w:rPr>
        <w:t>give us support</w:t>
      </w:r>
      <w:r w:rsidR="00F351DA">
        <w:rPr>
          <w:rFonts w:ascii="Calibri" w:hAnsi="Calibri" w:cs="Times New Roman"/>
          <w:bCs/>
          <w:color w:val="000000" w:themeColor="text1"/>
          <w:sz w:val="24"/>
          <w:szCs w:val="24"/>
        </w:rPr>
        <w:t>,</w:t>
      </w:r>
      <w:r w:rsidR="003843C5">
        <w:rPr>
          <w:rFonts w:ascii="Calibri" w:hAnsi="Calibri" w:cs="Times New Roman"/>
          <w:bCs/>
          <w:color w:val="000000" w:themeColor="text1"/>
          <w:sz w:val="24"/>
          <w:szCs w:val="24"/>
        </w:rPr>
        <w:t xml:space="preserve"> and </w:t>
      </w:r>
      <w:r w:rsidR="00F351DA">
        <w:rPr>
          <w:rFonts w:ascii="Calibri" w:hAnsi="Calibri" w:cs="Times New Roman"/>
          <w:bCs/>
          <w:color w:val="000000" w:themeColor="text1"/>
          <w:sz w:val="24"/>
          <w:szCs w:val="24"/>
        </w:rPr>
        <w:t xml:space="preserve">we will </w:t>
      </w:r>
      <w:r w:rsidR="003843C5">
        <w:rPr>
          <w:rFonts w:ascii="Calibri" w:hAnsi="Calibri" w:cs="Times New Roman"/>
          <w:bCs/>
          <w:color w:val="000000" w:themeColor="text1"/>
          <w:sz w:val="24"/>
          <w:szCs w:val="24"/>
        </w:rPr>
        <w:t xml:space="preserve">have access to </w:t>
      </w:r>
      <w:r w:rsidR="008A28A4">
        <w:rPr>
          <w:rFonts w:ascii="Calibri" w:hAnsi="Calibri" w:cs="Times New Roman"/>
          <w:bCs/>
          <w:color w:val="000000" w:themeColor="text1"/>
          <w:sz w:val="24"/>
          <w:szCs w:val="24"/>
        </w:rPr>
        <w:t xml:space="preserve">the </w:t>
      </w:r>
      <w:r w:rsidR="003843C5">
        <w:rPr>
          <w:rFonts w:ascii="Calibri" w:hAnsi="Calibri" w:cs="Times New Roman"/>
          <w:bCs/>
          <w:color w:val="000000" w:themeColor="text1"/>
          <w:sz w:val="24"/>
          <w:szCs w:val="24"/>
        </w:rPr>
        <w:t xml:space="preserve">monies of the other larger colleges. It is a win, win for our students and possibly for our </w:t>
      </w:r>
      <w:r w:rsidR="008A28A4">
        <w:rPr>
          <w:rFonts w:ascii="Calibri" w:hAnsi="Calibri" w:cs="Times New Roman"/>
          <w:bCs/>
          <w:color w:val="000000" w:themeColor="text1"/>
          <w:sz w:val="24"/>
          <w:szCs w:val="24"/>
        </w:rPr>
        <w:t>student teacher</w:t>
      </w:r>
      <w:r w:rsidR="00F351DA">
        <w:rPr>
          <w:rFonts w:ascii="Calibri" w:hAnsi="Calibri" w:cs="Times New Roman"/>
          <w:bCs/>
          <w:color w:val="000000" w:themeColor="text1"/>
          <w:sz w:val="24"/>
          <w:szCs w:val="24"/>
        </w:rPr>
        <w:t xml:space="preserve"> and service learning placements.</w:t>
      </w:r>
      <w:r w:rsidR="003843C5">
        <w:rPr>
          <w:rFonts w:ascii="Calibri" w:hAnsi="Calibri" w:cs="Times New Roman"/>
          <w:bCs/>
          <w:color w:val="000000" w:themeColor="text1"/>
          <w:sz w:val="24"/>
          <w:szCs w:val="24"/>
        </w:rPr>
        <w:t xml:space="preserve"> </w:t>
      </w:r>
    </w:p>
    <w:p w14:paraId="56F72040" w14:textId="6D715B49" w:rsidR="009C1CD5" w:rsidRDefault="009C1CD5" w:rsidP="009C1CD5">
      <w:pPr>
        <w:pStyle w:val="Body"/>
        <w:ind w:left="720"/>
        <w:rPr>
          <w:rFonts w:ascii="Calibri" w:hAnsi="Calibri" w:cs="Times New Roman"/>
          <w:bCs/>
          <w:color w:val="000000" w:themeColor="text1"/>
          <w:sz w:val="24"/>
          <w:szCs w:val="24"/>
        </w:rPr>
      </w:pPr>
      <w:r>
        <w:rPr>
          <w:rFonts w:ascii="Calibri" w:hAnsi="Calibri" w:cs="Times New Roman"/>
          <w:bCs/>
          <w:color w:val="000000" w:themeColor="text1"/>
          <w:sz w:val="24"/>
          <w:szCs w:val="24"/>
        </w:rPr>
        <w:t xml:space="preserve">L. Halper stated that </w:t>
      </w:r>
      <w:r w:rsidR="00436A34">
        <w:rPr>
          <w:rFonts w:ascii="Calibri" w:hAnsi="Calibri" w:cs="Times New Roman"/>
          <w:bCs/>
          <w:color w:val="000000" w:themeColor="text1"/>
          <w:sz w:val="24"/>
          <w:szCs w:val="24"/>
        </w:rPr>
        <w:t>the Social Science department has been working on a lot of curriculum, S</w:t>
      </w:r>
      <w:r>
        <w:rPr>
          <w:rFonts w:ascii="Calibri" w:hAnsi="Calibri" w:cs="Times New Roman"/>
          <w:bCs/>
          <w:color w:val="000000" w:themeColor="text1"/>
          <w:sz w:val="24"/>
          <w:szCs w:val="24"/>
        </w:rPr>
        <w:t xml:space="preserve">he </w:t>
      </w:r>
      <w:r w:rsidR="00436A34">
        <w:rPr>
          <w:rFonts w:ascii="Calibri" w:hAnsi="Calibri" w:cs="Times New Roman"/>
          <w:bCs/>
          <w:color w:val="000000" w:themeColor="text1"/>
          <w:sz w:val="24"/>
          <w:szCs w:val="24"/>
        </w:rPr>
        <w:t>would like to celebrate</w:t>
      </w:r>
      <w:r>
        <w:rPr>
          <w:rFonts w:ascii="Calibri" w:hAnsi="Calibri" w:cs="Times New Roman"/>
          <w:bCs/>
          <w:color w:val="000000" w:themeColor="text1"/>
          <w:sz w:val="24"/>
          <w:szCs w:val="24"/>
        </w:rPr>
        <w:t xml:space="preserve"> the</w:t>
      </w:r>
      <w:r w:rsidR="00436A34">
        <w:rPr>
          <w:rFonts w:ascii="Calibri" w:hAnsi="Calibri" w:cs="Times New Roman"/>
          <w:bCs/>
          <w:color w:val="000000" w:themeColor="text1"/>
          <w:sz w:val="24"/>
          <w:szCs w:val="24"/>
        </w:rPr>
        <w:t xml:space="preserve"> creation of a</w:t>
      </w:r>
      <w:r>
        <w:rPr>
          <w:rFonts w:ascii="Calibri" w:hAnsi="Calibri" w:cs="Times New Roman"/>
          <w:bCs/>
          <w:color w:val="000000" w:themeColor="text1"/>
          <w:sz w:val="24"/>
          <w:szCs w:val="24"/>
        </w:rPr>
        <w:t xml:space="preserve"> new course, Intro</w:t>
      </w:r>
      <w:r w:rsidR="00436A34">
        <w:rPr>
          <w:rFonts w:ascii="Calibri" w:hAnsi="Calibri" w:cs="Times New Roman"/>
          <w:bCs/>
          <w:color w:val="000000" w:themeColor="text1"/>
          <w:sz w:val="24"/>
          <w:szCs w:val="24"/>
        </w:rPr>
        <w:t>duction</w:t>
      </w:r>
      <w:r>
        <w:rPr>
          <w:rFonts w:ascii="Calibri" w:hAnsi="Calibri" w:cs="Times New Roman"/>
          <w:bCs/>
          <w:color w:val="000000" w:themeColor="text1"/>
          <w:sz w:val="24"/>
          <w:szCs w:val="24"/>
        </w:rPr>
        <w:t xml:space="preserve"> to Women’s Studies, which will be offered</w:t>
      </w:r>
      <w:r w:rsidR="00436A34">
        <w:rPr>
          <w:rFonts w:ascii="Calibri" w:hAnsi="Calibri" w:cs="Times New Roman"/>
          <w:bCs/>
          <w:color w:val="000000" w:themeColor="text1"/>
          <w:sz w:val="24"/>
          <w:szCs w:val="24"/>
        </w:rPr>
        <w:t xml:space="preserve"> at Gavilan first</w:t>
      </w:r>
      <w:r>
        <w:rPr>
          <w:rFonts w:ascii="Calibri" w:hAnsi="Calibri" w:cs="Times New Roman"/>
          <w:bCs/>
          <w:color w:val="000000" w:themeColor="text1"/>
          <w:sz w:val="24"/>
          <w:szCs w:val="24"/>
        </w:rPr>
        <w:t xml:space="preserve"> in Fall 2018 semester</w:t>
      </w:r>
      <w:r w:rsidR="00436A34">
        <w:rPr>
          <w:rFonts w:ascii="Calibri" w:hAnsi="Calibri" w:cs="Times New Roman"/>
          <w:bCs/>
          <w:color w:val="000000" w:themeColor="text1"/>
          <w:sz w:val="24"/>
          <w:szCs w:val="24"/>
        </w:rPr>
        <w:t xml:space="preserve"> as part of the new Social Justice Studies ADT</w:t>
      </w:r>
      <w:r>
        <w:rPr>
          <w:rFonts w:ascii="Calibri" w:hAnsi="Calibri" w:cs="Times New Roman"/>
          <w:bCs/>
          <w:color w:val="000000" w:themeColor="text1"/>
          <w:sz w:val="24"/>
          <w:szCs w:val="24"/>
        </w:rPr>
        <w:t xml:space="preserve">.  </w:t>
      </w:r>
      <w:r w:rsidR="00436A34">
        <w:rPr>
          <w:rFonts w:ascii="Calibri" w:hAnsi="Calibri" w:cs="Times New Roman"/>
          <w:bCs/>
          <w:color w:val="000000" w:themeColor="text1"/>
          <w:sz w:val="24"/>
          <w:szCs w:val="24"/>
        </w:rPr>
        <w:t>At the suggestion of the Counseling department, t</w:t>
      </w:r>
      <w:r>
        <w:rPr>
          <w:rFonts w:ascii="Calibri" w:hAnsi="Calibri" w:cs="Times New Roman"/>
          <w:bCs/>
          <w:color w:val="000000" w:themeColor="text1"/>
          <w:sz w:val="24"/>
          <w:szCs w:val="24"/>
        </w:rPr>
        <w:t>he Social Science Department has starte</w:t>
      </w:r>
      <w:r w:rsidR="00436A34">
        <w:rPr>
          <w:rFonts w:ascii="Calibri" w:hAnsi="Calibri" w:cs="Times New Roman"/>
          <w:bCs/>
          <w:color w:val="000000" w:themeColor="text1"/>
          <w:sz w:val="24"/>
          <w:szCs w:val="24"/>
        </w:rPr>
        <w:t xml:space="preserve">d working on a Social Work ADT and </w:t>
      </w:r>
      <w:r w:rsidR="006F04E6">
        <w:rPr>
          <w:rFonts w:ascii="Calibri" w:hAnsi="Calibri" w:cs="Times New Roman"/>
          <w:bCs/>
          <w:color w:val="000000" w:themeColor="text1"/>
          <w:sz w:val="24"/>
          <w:szCs w:val="24"/>
        </w:rPr>
        <w:t xml:space="preserve">they have applied to the committee and </w:t>
      </w:r>
      <w:r w:rsidR="00436A34">
        <w:rPr>
          <w:rFonts w:ascii="Calibri" w:hAnsi="Calibri" w:cs="Times New Roman"/>
          <w:bCs/>
          <w:color w:val="000000" w:themeColor="text1"/>
          <w:sz w:val="24"/>
          <w:szCs w:val="24"/>
        </w:rPr>
        <w:t>both of these areas overlap with civic engagement and social science. Speaking of civic engagement activities, s</w:t>
      </w:r>
      <w:r>
        <w:rPr>
          <w:rFonts w:ascii="Calibri" w:hAnsi="Calibri" w:cs="Times New Roman"/>
          <w:bCs/>
          <w:color w:val="000000" w:themeColor="text1"/>
          <w:sz w:val="24"/>
          <w:szCs w:val="24"/>
        </w:rPr>
        <w:t xml:space="preserve">he wanted everyone to share the invitation to </w:t>
      </w:r>
      <w:r w:rsidRPr="00042C80">
        <w:rPr>
          <w:rFonts w:ascii="Calibri" w:hAnsi="Calibri" w:cs="Times New Roman"/>
          <w:bCs/>
          <w:color w:val="000000" w:themeColor="text1"/>
          <w:sz w:val="24"/>
          <w:szCs w:val="24"/>
        </w:rPr>
        <w:t>Mosh Hos</w:t>
      </w:r>
      <w:r w:rsidR="006F04E6" w:rsidRPr="00042C80">
        <w:rPr>
          <w:rFonts w:ascii="Calibri" w:hAnsi="Calibri" w:cs="Times New Roman"/>
          <w:bCs/>
          <w:color w:val="000000" w:themeColor="text1"/>
          <w:sz w:val="24"/>
          <w:szCs w:val="24"/>
        </w:rPr>
        <w:t>h</w:t>
      </w:r>
      <w:r w:rsidRPr="00042C80">
        <w:rPr>
          <w:rFonts w:ascii="Calibri" w:hAnsi="Calibri" w:cs="Times New Roman"/>
          <w:bCs/>
          <w:color w:val="000000" w:themeColor="text1"/>
          <w:sz w:val="24"/>
          <w:szCs w:val="24"/>
        </w:rPr>
        <w:t>imoto’s</w:t>
      </w:r>
      <w:r>
        <w:rPr>
          <w:rFonts w:ascii="Calibri" w:hAnsi="Calibri" w:cs="Times New Roman"/>
          <w:bCs/>
          <w:color w:val="000000" w:themeColor="text1"/>
          <w:sz w:val="24"/>
          <w:szCs w:val="24"/>
        </w:rPr>
        <w:t xml:space="preserve"> presentation at 2:30</w:t>
      </w:r>
      <w:r w:rsidR="006F04E6">
        <w:rPr>
          <w:rFonts w:ascii="Calibri" w:hAnsi="Calibri" w:cs="Times New Roman"/>
          <w:bCs/>
          <w:color w:val="000000" w:themeColor="text1"/>
          <w:sz w:val="24"/>
          <w:szCs w:val="24"/>
        </w:rPr>
        <w:t xml:space="preserve"> in Sera</w:t>
      </w:r>
      <w:r w:rsidR="00436A34">
        <w:rPr>
          <w:rFonts w:ascii="Calibri" w:hAnsi="Calibri" w:cs="Times New Roman"/>
          <w:bCs/>
          <w:color w:val="000000" w:themeColor="text1"/>
          <w:sz w:val="24"/>
          <w:szCs w:val="24"/>
        </w:rPr>
        <w:t xml:space="preserve"> H</w:t>
      </w:r>
      <w:r w:rsidR="006F04E6">
        <w:rPr>
          <w:rFonts w:ascii="Calibri" w:hAnsi="Calibri" w:cs="Times New Roman"/>
          <w:bCs/>
          <w:color w:val="000000" w:themeColor="text1"/>
          <w:sz w:val="24"/>
          <w:szCs w:val="24"/>
        </w:rPr>
        <w:t>irasuna’s class in the Library Study area</w:t>
      </w:r>
      <w:r>
        <w:rPr>
          <w:rFonts w:ascii="Calibri" w:hAnsi="Calibri" w:cs="Times New Roman"/>
          <w:bCs/>
          <w:color w:val="000000" w:themeColor="text1"/>
          <w:sz w:val="24"/>
          <w:szCs w:val="24"/>
        </w:rPr>
        <w:t xml:space="preserve">. She </w:t>
      </w:r>
      <w:r w:rsidR="000E26B5">
        <w:rPr>
          <w:rFonts w:ascii="Calibri" w:hAnsi="Calibri" w:cs="Times New Roman"/>
          <w:bCs/>
          <w:color w:val="000000" w:themeColor="text1"/>
          <w:sz w:val="24"/>
          <w:szCs w:val="24"/>
        </w:rPr>
        <w:t>also invited everyone to the presentation on the Russians by Marc Turetsky, Craig</w:t>
      </w:r>
      <w:r w:rsidR="00591F51">
        <w:rPr>
          <w:rFonts w:ascii="Calibri" w:hAnsi="Calibri" w:cs="Times New Roman"/>
          <w:bCs/>
          <w:color w:val="000000" w:themeColor="text1"/>
          <w:sz w:val="24"/>
          <w:szCs w:val="24"/>
        </w:rPr>
        <w:t xml:space="preserve"> Mosher</w:t>
      </w:r>
      <w:r w:rsidR="000E26B5">
        <w:rPr>
          <w:rFonts w:ascii="Calibri" w:hAnsi="Calibri" w:cs="Times New Roman"/>
          <w:bCs/>
          <w:color w:val="000000" w:themeColor="text1"/>
          <w:sz w:val="24"/>
          <w:szCs w:val="24"/>
        </w:rPr>
        <w:t xml:space="preserve"> and Peter Howell</w:t>
      </w:r>
      <w:r w:rsidR="006F04E6">
        <w:rPr>
          <w:rFonts w:ascii="Calibri" w:hAnsi="Calibri" w:cs="Times New Roman"/>
          <w:bCs/>
          <w:color w:val="000000" w:themeColor="text1"/>
          <w:sz w:val="24"/>
          <w:szCs w:val="24"/>
        </w:rPr>
        <w:t xml:space="preserve"> on Thursday night in Morgan Hill Community Center at 7pm</w:t>
      </w:r>
      <w:r w:rsidR="000E26B5">
        <w:rPr>
          <w:rFonts w:ascii="Calibri" w:hAnsi="Calibri" w:cs="Times New Roman"/>
          <w:bCs/>
          <w:color w:val="000000" w:themeColor="text1"/>
          <w:sz w:val="24"/>
          <w:szCs w:val="24"/>
        </w:rPr>
        <w:t>. They will try to videotape</w:t>
      </w:r>
      <w:r w:rsidR="006F04E6">
        <w:rPr>
          <w:rFonts w:ascii="Calibri" w:hAnsi="Calibri" w:cs="Times New Roman"/>
          <w:bCs/>
          <w:color w:val="000000" w:themeColor="text1"/>
          <w:sz w:val="24"/>
          <w:szCs w:val="24"/>
        </w:rPr>
        <w:t xml:space="preserve"> both presentations</w:t>
      </w:r>
      <w:r w:rsidR="000E26B5">
        <w:rPr>
          <w:rFonts w:ascii="Calibri" w:hAnsi="Calibri" w:cs="Times New Roman"/>
          <w:bCs/>
          <w:color w:val="000000" w:themeColor="text1"/>
          <w:sz w:val="24"/>
          <w:szCs w:val="24"/>
        </w:rPr>
        <w:t xml:space="preserve"> to share</w:t>
      </w:r>
      <w:r w:rsidR="006F04E6">
        <w:rPr>
          <w:rFonts w:ascii="Calibri" w:hAnsi="Calibri" w:cs="Times New Roman"/>
          <w:bCs/>
          <w:color w:val="000000" w:themeColor="text1"/>
          <w:sz w:val="24"/>
          <w:szCs w:val="24"/>
        </w:rPr>
        <w:t xml:space="preserve"> on GavTV</w:t>
      </w:r>
      <w:r w:rsidR="000E26B5">
        <w:rPr>
          <w:rFonts w:ascii="Calibri" w:hAnsi="Calibri" w:cs="Times New Roman"/>
          <w:bCs/>
          <w:color w:val="000000" w:themeColor="text1"/>
          <w:sz w:val="24"/>
          <w:szCs w:val="24"/>
        </w:rPr>
        <w:t>.</w:t>
      </w:r>
    </w:p>
    <w:p w14:paraId="04335FBE" w14:textId="4F7BD97E" w:rsidR="00F351DA" w:rsidRDefault="00F351DA" w:rsidP="00F351DA">
      <w:pPr>
        <w:pStyle w:val="Body"/>
        <w:ind w:left="720"/>
        <w:rPr>
          <w:rFonts w:ascii="Calibri" w:hAnsi="Calibri" w:cs="Times New Roman"/>
          <w:bCs/>
          <w:color w:val="000000" w:themeColor="text1"/>
          <w:sz w:val="24"/>
          <w:szCs w:val="24"/>
        </w:rPr>
      </w:pPr>
      <w:r>
        <w:rPr>
          <w:rFonts w:ascii="Calibri" w:hAnsi="Calibri" w:cs="Times New Roman"/>
          <w:bCs/>
          <w:color w:val="000000" w:themeColor="text1"/>
          <w:sz w:val="24"/>
          <w:szCs w:val="24"/>
        </w:rPr>
        <w:t xml:space="preserve">N. Andrade wanted everyone to visit the newly renovated gymnasium. </w:t>
      </w:r>
      <w:r w:rsidR="006F04E6">
        <w:rPr>
          <w:rFonts w:ascii="Calibri" w:hAnsi="Calibri" w:cs="Times New Roman"/>
          <w:bCs/>
          <w:color w:val="000000" w:themeColor="text1"/>
          <w:sz w:val="24"/>
          <w:szCs w:val="24"/>
        </w:rPr>
        <w:t xml:space="preserve">Tomorrow our women’s volleyball </w:t>
      </w:r>
      <w:r w:rsidR="00042C80">
        <w:rPr>
          <w:rFonts w:ascii="Calibri" w:hAnsi="Calibri" w:cs="Times New Roman"/>
          <w:bCs/>
          <w:color w:val="000000" w:themeColor="text1"/>
          <w:sz w:val="24"/>
          <w:szCs w:val="24"/>
        </w:rPr>
        <w:t xml:space="preserve">team is playing toward the </w:t>
      </w:r>
      <w:r w:rsidR="006F04E6">
        <w:rPr>
          <w:rFonts w:ascii="Calibri" w:hAnsi="Calibri" w:cs="Times New Roman"/>
          <w:bCs/>
          <w:color w:val="000000" w:themeColor="text1"/>
          <w:sz w:val="24"/>
          <w:szCs w:val="24"/>
        </w:rPr>
        <w:t xml:space="preserve">conference championship. The soccer team is playing their last home game. The men’s basketball team is playing at SJ City College. The football team is in their last week.  A large core of young men still competing, and it is very courageous of them. </w:t>
      </w:r>
    </w:p>
    <w:p w14:paraId="340686B7" w14:textId="0C013ECC" w:rsidR="007831D4" w:rsidRPr="009C1CD5" w:rsidRDefault="008A28A4" w:rsidP="009C1CD5">
      <w:pPr>
        <w:pStyle w:val="Body"/>
        <w:ind w:left="720"/>
        <w:rPr>
          <w:rFonts w:ascii="Calibri" w:hAnsi="Calibri" w:cs="Times New Roman"/>
          <w:bCs/>
          <w:color w:val="000000" w:themeColor="text1"/>
          <w:sz w:val="24"/>
          <w:szCs w:val="24"/>
        </w:rPr>
      </w:pPr>
      <w:r>
        <w:rPr>
          <w:rFonts w:ascii="Calibri" w:hAnsi="Calibri" w:cs="Times New Roman"/>
          <w:bCs/>
          <w:color w:val="000000" w:themeColor="text1"/>
          <w:sz w:val="24"/>
          <w:szCs w:val="24"/>
        </w:rPr>
        <w:t xml:space="preserve"> </w:t>
      </w:r>
      <w:r w:rsidR="006F04E6">
        <w:rPr>
          <w:rFonts w:ascii="Calibri" w:hAnsi="Calibri" w:cs="Times New Roman"/>
          <w:bCs/>
          <w:color w:val="000000" w:themeColor="text1"/>
          <w:sz w:val="24"/>
          <w:szCs w:val="24"/>
        </w:rPr>
        <w:t xml:space="preserve">J. Maringer stated, as Senate Secretary, </w:t>
      </w:r>
      <w:r w:rsidR="007831D4">
        <w:rPr>
          <w:rFonts w:ascii="Calibri" w:hAnsi="Calibri" w:cs="Times New Roman"/>
          <w:bCs/>
          <w:color w:val="000000" w:themeColor="text1"/>
          <w:sz w:val="24"/>
          <w:szCs w:val="24"/>
        </w:rPr>
        <w:t>she was updati</w:t>
      </w:r>
      <w:r w:rsidR="006F04E6">
        <w:rPr>
          <w:rFonts w:ascii="Calibri" w:hAnsi="Calibri" w:cs="Times New Roman"/>
          <w:bCs/>
          <w:color w:val="000000" w:themeColor="text1"/>
          <w:sz w:val="24"/>
          <w:szCs w:val="24"/>
        </w:rPr>
        <w:t xml:space="preserve">ng the Academic Senate website and noticed that the </w:t>
      </w:r>
      <w:r w:rsidR="007831D4">
        <w:rPr>
          <w:rFonts w:ascii="Calibri" w:hAnsi="Calibri" w:cs="Times New Roman"/>
          <w:bCs/>
          <w:color w:val="000000" w:themeColor="text1"/>
          <w:sz w:val="24"/>
          <w:szCs w:val="24"/>
        </w:rPr>
        <w:t xml:space="preserve">2016 list of senators was missing, so she sent a list around for </w:t>
      </w:r>
      <w:r w:rsidR="006F04E6">
        <w:rPr>
          <w:rFonts w:ascii="Calibri" w:hAnsi="Calibri" w:cs="Times New Roman"/>
          <w:bCs/>
          <w:color w:val="000000" w:themeColor="text1"/>
          <w:sz w:val="24"/>
          <w:szCs w:val="24"/>
        </w:rPr>
        <w:t xml:space="preserve">senators </w:t>
      </w:r>
      <w:r w:rsidR="007831D4">
        <w:rPr>
          <w:rFonts w:ascii="Calibri" w:hAnsi="Calibri" w:cs="Times New Roman"/>
          <w:bCs/>
          <w:color w:val="000000" w:themeColor="text1"/>
          <w:sz w:val="24"/>
          <w:szCs w:val="24"/>
        </w:rPr>
        <w:t xml:space="preserve">to </w:t>
      </w:r>
      <w:r w:rsidR="006F04E6">
        <w:rPr>
          <w:rFonts w:ascii="Calibri" w:hAnsi="Calibri" w:cs="Times New Roman"/>
          <w:bCs/>
          <w:color w:val="000000" w:themeColor="text1"/>
          <w:sz w:val="24"/>
          <w:szCs w:val="24"/>
        </w:rPr>
        <w:t>confirm</w:t>
      </w:r>
      <w:r w:rsidR="007831D4">
        <w:rPr>
          <w:rFonts w:ascii="Calibri" w:hAnsi="Calibri" w:cs="Times New Roman"/>
          <w:bCs/>
          <w:color w:val="000000" w:themeColor="text1"/>
          <w:sz w:val="24"/>
          <w:szCs w:val="24"/>
        </w:rPr>
        <w:t xml:space="preserve"> their department representative during that year.</w:t>
      </w:r>
    </w:p>
    <w:p w14:paraId="7DF5D70F" w14:textId="66921177" w:rsidR="002C4D87" w:rsidRDefault="007831D4">
      <w:pPr>
        <w:pStyle w:val="Body"/>
        <w:numPr>
          <w:ilvl w:val="2"/>
          <w:numId w:val="2"/>
        </w:numPr>
        <w:rPr>
          <w:rFonts w:ascii="Calibri" w:hAnsi="Calibri" w:cs="Times New Roman"/>
          <w:bCs/>
          <w:color w:val="000000" w:themeColor="text1"/>
          <w:sz w:val="24"/>
          <w:szCs w:val="24"/>
          <w:u w:val="single"/>
        </w:rPr>
      </w:pPr>
      <w:r>
        <w:rPr>
          <w:rFonts w:ascii="Calibri" w:hAnsi="Calibri" w:cs="Times New Roman"/>
          <w:bCs/>
          <w:color w:val="000000" w:themeColor="text1"/>
          <w:sz w:val="24"/>
          <w:szCs w:val="24"/>
          <w:u w:val="single"/>
        </w:rPr>
        <w:t>Senate President</w:t>
      </w:r>
    </w:p>
    <w:p w14:paraId="5C37DFD0" w14:textId="56850F4F" w:rsidR="007831D4" w:rsidRPr="007831D4" w:rsidRDefault="007831D4" w:rsidP="007831D4">
      <w:pPr>
        <w:pStyle w:val="Body"/>
        <w:ind w:left="720"/>
        <w:rPr>
          <w:rFonts w:ascii="Calibri" w:hAnsi="Calibri" w:cs="Times New Roman"/>
          <w:bCs/>
          <w:color w:val="000000" w:themeColor="text1"/>
          <w:sz w:val="24"/>
          <w:szCs w:val="24"/>
        </w:rPr>
      </w:pPr>
      <w:r w:rsidRPr="007831D4">
        <w:rPr>
          <w:rFonts w:ascii="Calibri" w:hAnsi="Calibri" w:cs="Times New Roman"/>
          <w:bCs/>
          <w:color w:val="000000" w:themeColor="text1"/>
          <w:sz w:val="24"/>
          <w:szCs w:val="24"/>
        </w:rPr>
        <w:t>N. Dequin</w:t>
      </w:r>
      <w:r>
        <w:rPr>
          <w:rFonts w:ascii="Calibri" w:hAnsi="Calibri" w:cs="Times New Roman"/>
          <w:bCs/>
          <w:color w:val="000000" w:themeColor="text1"/>
          <w:sz w:val="24"/>
          <w:szCs w:val="24"/>
        </w:rPr>
        <w:t xml:space="preserve"> stated that she attended the Academic Se</w:t>
      </w:r>
      <w:r w:rsidR="000C5616">
        <w:rPr>
          <w:rFonts w:ascii="Calibri" w:hAnsi="Calibri" w:cs="Times New Roman"/>
          <w:bCs/>
          <w:color w:val="000000" w:themeColor="text1"/>
          <w:sz w:val="24"/>
          <w:szCs w:val="24"/>
        </w:rPr>
        <w:t>nate Plenary, and it was a great experience. She met a lot of Math and English faculty from various colleges. T</w:t>
      </w:r>
      <w:r>
        <w:rPr>
          <w:rFonts w:ascii="Calibri" w:hAnsi="Calibri" w:cs="Times New Roman"/>
          <w:bCs/>
          <w:color w:val="000000" w:themeColor="text1"/>
          <w:sz w:val="24"/>
          <w:szCs w:val="24"/>
        </w:rPr>
        <w:t xml:space="preserve">hey discussed </w:t>
      </w:r>
      <w:r w:rsidR="000C5616">
        <w:rPr>
          <w:rFonts w:ascii="Calibri" w:hAnsi="Calibri" w:cs="Times New Roman"/>
          <w:bCs/>
          <w:color w:val="000000" w:themeColor="text1"/>
          <w:sz w:val="24"/>
          <w:szCs w:val="24"/>
        </w:rPr>
        <w:t xml:space="preserve">a lot of </w:t>
      </w:r>
      <w:r w:rsidR="00361D95">
        <w:rPr>
          <w:rFonts w:ascii="Calibri" w:hAnsi="Calibri" w:cs="Times New Roman"/>
          <w:bCs/>
          <w:color w:val="000000" w:themeColor="text1"/>
          <w:sz w:val="24"/>
          <w:szCs w:val="24"/>
        </w:rPr>
        <w:t xml:space="preserve">resolutions </w:t>
      </w:r>
      <w:r w:rsidR="00734484">
        <w:rPr>
          <w:rFonts w:ascii="Calibri" w:hAnsi="Calibri" w:cs="Times New Roman"/>
          <w:bCs/>
          <w:color w:val="000000" w:themeColor="text1"/>
          <w:sz w:val="24"/>
          <w:szCs w:val="24"/>
        </w:rPr>
        <w:t>in</w:t>
      </w:r>
      <w:r w:rsidR="00361D95">
        <w:rPr>
          <w:rFonts w:ascii="Calibri" w:hAnsi="Calibri" w:cs="Times New Roman"/>
          <w:bCs/>
          <w:color w:val="000000" w:themeColor="text1"/>
          <w:sz w:val="24"/>
          <w:szCs w:val="24"/>
        </w:rPr>
        <w:t xml:space="preserve"> </w:t>
      </w:r>
      <w:r w:rsidR="000C5616">
        <w:rPr>
          <w:rFonts w:ascii="Calibri" w:hAnsi="Calibri" w:cs="Times New Roman"/>
          <w:bCs/>
          <w:color w:val="000000" w:themeColor="text1"/>
          <w:sz w:val="24"/>
          <w:szCs w:val="24"/>
        </w:rPr>
        <w:t xml:space="preserve">areas such as </w:t>
      </w:r>
      <w:r w:rsidR="00361D95">
        <w:rPr>
          <w:rFonts w:ascii="Calibri" w:hAnsi="Calibri" w:cs="Times New Roman"/>
          <w:bCs/>
          <w:color w:val="000000" w:themeColor="text1"/>
          <w:sz w:val="24"/>
          <w:szCs w:val="24"/>
        </w:rPr>
        <w:t xml:space="preserve">Guided Pathways and accreditation and the role of the </w:t>
      </w:r>
      <w:r w:rsidR="00361D95">
        <w:rPr>
          <w:rFonts w:ascii="Calibri" w:hAnsi="Calibri" w:cs="Times New Roman"/>
          <w:bCs/>
          <w:color w:val="000000" w:themeColor="text1"/>
          <w:sz w:val="24"/>
          <w:szCs w:val="24"/>
        </w:rPr>
        <w:lastRenderedPageBreak/>
        <w:t>Senate</w:t>
      </w:r>
      <w:r w:rsidR="000C5616">
        <w:rPr>
          <w:rFonts w:ascii="Calibri" w:hAnsi="Calibri" w:cs="Times New Roman"/>
          <w:bCs/>
          <w:color w:val="000000" w:themeColor="text1"/>
          <w:sz w:val="24"/>
          <w:szCs w:val="24"/>
        </w:rPr>
        <w:t xml:space="preserve">. </w:t>
      </w:r>
      <w:r w:rsidR="00361D95">
        <w:rPr>
          <w:rFonts w:ascii="Calibri" w:hAnsi="Calibri" w:cs="Times New Roman"/>
          <w:bCs/>
          <w:color w:val="000000" w:themeColor="text1"/>
          <w:sz w:val="24"/>
          <w:szCs w:val="24"/>
        </w:rPr>
        <w:t xml:space="preserve">Regarding Guided Pathways, she stated that each college needs to make it their own, and faculty voices are important and the students need to have a voice. AB705 was a hot topic, and we will discuss it on our next agenda. When she receives the next resolution packet, she will share it with everyone. </w:t>
      </w:r>
      <w:r>
        <w:rPr>
          <w:rFonts w:ascii="Calibri" w:hAnsi="Calibri" w:cs="Times New Roman"/>
          <w:bCs/>
          <w:color w:val="000000" w:themeColor="text1"/>
          <w:sz w:val="24"/>
          <w:szCs w:val="24"/>
        </w:rPr>
        <w:t xml:space="preserve">She discussed the </w:t>
      </w:r>
      <w:r w:rsidR="00361D95">
        <w:rPr>
          <w:rFonts w:ascii="Calibri" w:hAnsi="Calibri" w:cs="Times New Roman"/>
          <w:bCs/>
          <w:color w:val="000000" w:themeColor="text1"/>
          <w:sz w:val="24"/>
          <w:szCs w:val="24"/>
        </w:rPr>
        <w:t xml:space="preserve">important </w:t>
      </w:r>
      <w:r>
        <w:rPr>
          <w:rFonts w:ascii="Calibri" w:hAnsi="Calibri" w:cs="Times New Roman"/>
          <w:bCs/>
          <w:color w:val="000000" w:themeColor="text1"/>
          <w:sz w:val="24"/>
          <w:szCs w:val="24"/>
        </w:rPr>
        <w:t>role the Senate plays in the</w:t>
      </w:r>
      <w:r w:rsidR="000F0C1D">
        <w:rPr>
          <w:rFonts w:ascii="Calibri" w:hAnsi="Calibri" w:cs="Times New Roman"/>
          <w:bCs/>
          <w:color w:val="000000" w:themeColor="text1"/>
          <w:sz w:val="24"/>
          <w:szCs w:val="24"/>
        </w:rPr>
        <w:t xml:space="preserve"> accreditation process and the Vision for S</w:t>
      </w:r>
      <w:r>
        <w:rPr>
          <w:rFonts w:ascii="Calibri" w:hAnsi="Calibri" w:cs="Times New Roman"/>
          <w:bCs/>
          <w:color w:val="000000" w:themeColor="text1"/>
          <w:sz w:val="24"/>
          <w:szCs w:val="24"/>
        </w:rPr>
        <w:t>uccess.</w:t>
      </w:r>
    </w:p>
    <w:p w14:paraId="5B485508" w14:textId="77777777" w:rsidR="002C4D87" w:rsidRDefault="00701895">
      <w:pPr>
        <w:pStyle w:val="Body"/>
        <w:numPr>
          <w:ilvl w:val="2"/>
          <w:numId w:val="2"/>
        </w:numPr>
        <w:rPr>
          <w:rFonts w:ascii="Calibri" w:hAnsi="Calibri" w:cs="Times New Roman"/>
          <w:bCs/>
          <w:color w:val="000000" w:themeColor="text1"/>
          <w:sz w:val="24"/>
          <w:szCs w:val="24"/>
          <w:u w:val="single"/>
        </w:rPr>
      </w:pPr>
      <w:r w:rsidRPr="00F631C1">
        <w:rPr>
          <w:rFonts w:ascii="Calibri" w:hAnsi="Calibri" w:cs="Times New Roman"/>
          <w:bCs/>
          <w:color w:val="000000" w:themeColor="text1"/>
          <w:sz w:val="24"/>
          <w:szCs w:val="24"/>
          <w:u w:val="single"/>
        </w:rPr>
        <w:t>Senate VP of Academic Affairs</w:t>
      </w:r>
    </w:p>
    <w:p w14:paraId="3073F4CA" w14:textId="050823AA" w:rsidR="007831D4" w:rsidRPr="007831D4" w:rsidRDefault="007831D4" w:rsidP="007831D4">
      <w:pPr>
        <w:pStyle w:val="Body"/>
        <w:ind w:left="720"/>
        <w:rPr>
          <w:rFonts w:ascii="Calibri" w:hAnsi="Calibri" w:cs="Times New Roman"/>
          <w:bCs/>
          <w:color w:val="000000" w:themeColor="text1"/>
          <w:sz w:val="24"/>
          <w:szCs w:val="24"/>
        </w:rPr>
      </w:pPr>
      <w:r w:rsidRPr="007831D4">
        <w:rPr>
          <w:rFonts w:ascii="Calibri" w:hAnsi="Calibri" w:cs="Times New Roman"/>
          <w:bCs/>
          <w:color w:val="000000" w:themeColor="text1"/>
          <w:sz w:val="24"/>
          <w:szCs w:val="24"/>
        </w:rPr>
        <w:t xml:space="preserve">A. Rosette </w:t>
      </w:r>
      <w:r>
        <w:rPr>
          <w:rFonts w:ascii="Calibri" w:hAnsi="Calibri" w:cs="Times New Roman"/>
          <w:bCs/>
          <w:color w:val="000000" w:themeColor="text1"/>
          <w:sz w:val="24"/>
          <w:szCs w:val="24"/>
        </w:rPr>
        <w:t xml:space="preserve">discussed the </w:t>
      </w:r>
      <w:r w:rsidR="00210502">
        <w:rPr>
          <w:rFonts w:ascii="Calibri" w:hAnsi="Calibri" w:cs="Times New Roman"/>
          <w:bCs/>
          <w:color w:val="000000" w:themeColor="text1"/>
          <w:sz w:val="24"/>
          <w:szCs w:val="24"/>
        </w:rPr>
        <w:t xml:space="preserve">Faculty Professional Learning Committee’s follow up on </w:t>
      </w:r>
      <w:r w:rsidR="00361D95">
        <w:rPr>
          <w:rFonts w:ascii="Calibri" w:hAnsi="Calibri" w:cs="Times New Roman"/>
          <w:bCs/>
          <w:color w:val="000000" w:themeColor="text1"/>
          <w:sz w:val="24"/>
          <w:szCs w:val="24"/>
        </w:rPr>
        <w:t>sabbaticals. He encourages</w:t>
      </w:r>
      <w:r w:rsidR="00210502">
        <w:rPr>
          <w:rFonts w:ascii="Calibri" w:hAnsi="Calibri" w:cs="Times New Roman"/>
          <w:bCs/>
          <w:color w:val="000000" w:themeColor="text1"/>
          <w:sz w:val="24"/>
          <w:szCs w:val="24"/>
        </w:rPr>
        <w:t xml:space="preserve"> members to apply</w:t>
      </w:r>
      <w:r w:rsidR="004D2352">
        <w:rPr>
          <w:rFonts w:ascii="Calibri" w:hAnsi="Calibri" w:cs="Times New Roman"/>
          <w:bCs/>
          <w:color w:val="000000" w:themeColor="text1"/>
          <w:sz w:val="24"/>
          <w:szCs w:val="24"/>
        </w:rPr>
        <w:t>,</w:t>
      </w:r>
      <w:r w:rsidR="00210502">
        <w:rPr>
          <w:rFonts w:ascii="Calibri" w:hAnsi="Calibri" w:cs="Times New Roman"/>
          <w:bCs/>
          <w:color w:val="000000" w:themeColor="text1"/>
          <w:sz w:val="24"/>
          <w:szCs w:val="24"/>
        </w:rPr>
        <w:t xml:space="preserve"> and the application is d</w:t>
      </w:r>
      <w:r w:rsidR="004D2352">
        <w:rPr>
          <w:rFonts w:ascii="Calibri" w:hAnsi="Calibri" w:cs="Times New Roman"/>
          <w:bCs/>
          <w:color w:val="000000" w:themeColor="text1"/>
          <w:sz w:val="24"/>
          <w:szCs w:val="24"/>
        </w:rPr>
        <w:t xml:space="preserve">ue December 1. The committee has developed </w:t>
      </w:r>
      <w:r w:rsidR="002C1C1E">
        <w:rPr>
          <w:rFonts w:ascii="Calibri" w:hAnsi="Calibri" w:cs="Times New Roman"/>
          <w:bCs/>
          <w:color w:val="000000" w:themeColor="text1"/>
          <w:sz w:val="24"/>
          <w:szCs w:val="24"/>
        </w:rPr>
        <w:t>and shared the</w:t>
      </w:r>
      <w:r w:rsidR="004D2352">
        <w:rPr>
          <w:rFonts w:ascii="Calibri" w:hAnsi="Calibri" w:cs="Times New Roman"/>
          <w:bCs/>
          <w:color w:val="000000" w:themeColor="text1"/>
          <w:sz w:val="24"/>
          <w:szCs w:val="24"/>
        </w:rPr>
        <w:t xml:space="preserve"> rubric</w:t>
      </w:r>
      <w:r w:rsidR="00361D95">
        <w:rPr>
          <w:rFonts w:ascii="Calibri" w:hAnsi="Calibri" w:cs="Times New Roman"/>
          <w:bCs/>
          <w:color w:val="000000" w:themeColor="text1"/>
          <w:sz w:val="24"/>
          <w:szCs w:val="24"/>
        </w:rPr>
        <w:t>,</w:t>
      </w:r>
      <w:r w:rsidR="002C1C1E">
        <w:rPr>
          <w:rFonts w:ascii="Calibri" w:hAnsi="Calibri" w:cs="Times New Roman"/>
          <w:bCs/>
          <w:color w:val="000000" w:themeColor="text1"/>
          <w:sz w:val="24"/>
          <w:szCs w:val="24"/>
        </w:rPr>
        <w:t xml:space="preserve"> so applicants can understand the ranking. Contact </w:t>
      </w:r>
      <w:r w:rsidR="002C1C1E" w:rsidRPr="00361D95">
        <w:rPr>
          <w:rFonts w:ascii="Calibri" w:hAnsi="Calibri" w:cs="Times New Roman"/>
          <w:bCs/>
          <w:color w:val="000000" w:themeColor="text1"/>
          <w:sz w:val="24"/>
          <w:szCs w:val="24"/>
        </w:rPr>
        <w:t>Denise Besson</w:t>
      </w:r>
      <w:r w:rsidR="002C1C1E">
        <w:rPr>
          <w:rFonts w:ascii="Calibri" w:hAnsi="Calibri" w:cs="Times New Roman"/>
          <w:bCs/>
          <w:color w:val="000000" w:themeColor="text1"/>
          <w:sz w:val="24"/>
          <w:szCs w:val="24"/>
        </w:rPr>
        <w:t xml:space="preserve"> or Susan Turner if you have any questions. He discussed the status of the task force meeting to discuss the Curriculum Committee’s bottleneck of the course proposals in CurricUNET. They will continue to work on these issues. He is also working with a task force to update the Share</w:t>
      </w:r>
      <w:r w:rsidR="00006C9A">
        <w:rPr>
          <w:rFonts w:ascii="Calibri" w:hAnsi="Calibri" w:cs="Times New Roman"/>
          <w:bCs/>
          <w:color w:val="000000" w:themeColor="text1"/>
          <w:sz w:val="24"/>
          <w:szCs w:val="24"/>
        </w:rPr>
        <w:t xml:space="preserve">d Governance Handbook. The goals include: </w:t>
      </w:r>
      <w:r w:rsidR="002C1C1E">
        <w:rPr>
          <w:rFonts w:ascii="Calibri" w:hAnsi="Calibri" w:cs="Times New Roman"/>
          <w:bCs/>
          <w:color w:val="000000" w:themeColor="text1"/>
          <w:sz w:val="24"/>
          <w:szCs w:val="24"/>
        </w:rPr>
        <w:t>clarify the shared gove</w:t>
      </w:r>
      <w:r w:rsidR="00361D95">
        <w:rPr>
          <w:rFonts w:ascii="Calibri" w:hAnsi="Calibri" w:cs="Times New Roman"/>
          <w:bCs/>
          <w:color w:val="000000" w:themeColor="text1"/>
          <w:sz w:val="24"/>
          <w:szCs w:val="24"/>
        </w:rPr>
        <w:t>rnance process, mak</w:t>
      </w:r>
      <w:r w:rsidR="00006C9A">
        <w:rPr>
          <w:rFonts w:ascii="Calibri" w:hAnsi="Calibri" w:cs="Times New Roman"/>
          <w:bCs/>
          <w:color w:val="000000" w:themeColor="text1"/>
          <w:sz w:val="24"/>
          <w:szCs w:val="24"/>
        </w:rPr>
        <w:t>e</w:t>
      </w:r>
      <w:r w:rsidR="00C52F5E">
        <w:rPr>
          <w:rFonts w:ascii="Calibri" w:hAnsi="Calibri" w:cs="Times New Roman"/>
          <w:bCs/>
          <w:color w:val="000000" w:themeColor="text1"/>
          <w:sz w:val="24"/>
          <w:szCs w:val="24"/>
        </w:rPr>
        <w:t xml:space="preserve"> it clearer on how to participate</w:t>
      </w:r>
      <w:r w:rsidR="00006C9A">
        <w:rPr>
          <w:rFonts w:ascii="Calibri" w:hAnsi="Calibri" w:cs="Times New Roman"/>
          <w:bCs/>
          <w:color w:val="000000" w:themeColor="text1"/>
          <w:sz w:val="24"/>
          <w:szCs w:val="24"/>
        </w:rPr>
        <w:t xml:space="preserve"> and d</w:t>
      </w:r>
      <w:r w:rsidR="00361D95">
        <w:rPr>
          <w:rFonts w:ascii="Calibri" w:hAnsi="Calibri" w:cs="Times New Roman"/>
          <w:bCs/>
          <w:color w:val="000000" w:themeColor="text1"/>
          <w:sz w:val="24"/>
          <w:szCs w:val="24"/>
        </w:rPr>
        <w:t>efin</w:t>
      </w:r>
      <w:r w:rsidR="00006C9A">
        <w:rPr>
          <w:rFonts w:ascii="Calibri" w:hAnsi="Calibri" w:cs="Times New Roman"/>
          <w:bCs/>
          <w:color w:val="000000" w:themeColor="text1"/>
          <w:sz w:val="24"/>
          <w:szCs w:val="24"/>
        </w:rPr>
        <w:t>e</w:t>
      </w:r>
      <w:r w:rsidR="00361D95">
        <w:rPr>
          <w:rFonts w:ascii="Calibri" w:hAnsi="Calibri" w:cs="Times New Roman"/>
          <w:bCs/>
          <w:color w:val="000000" w:themeColor="text1"/>
          <w:sz w:val="24"/>
          <w:szCs w:val="24"/>
        </w:rPr>
        <w:t xml:space="preserve"> what is </w:t>
      </w:r>
      <w:r w:rsidR="00006C9A">
        <w:rPr>
          <w:rFonts w:ascii="Calibri" w:hAnsi="Calibri" w:cs="Times New Roman"/>
          <w:bCs/>
          <w:color w:val="000000" w:themeColor="text1"/>
          <w:sz w:val="24"/>
          <w:szCs w:val="24"/>
        </w:rPr>
        <w:t xml:space="preserve">officially </w:t>
      </w:r>
      <w:r w:rsidR="00361D95">
        <w:rPr>
          <w:rFonts w:ascii="Calibri" w:hAnsi="Calibri" w:cs="Times New Roman"/>
          <w:bCs/>
          <w:color w:val="000000" w:themeColor="text1"/>
          <w:sz w:val="24"/>
          <w:szCs w:val="24"/>
        </w:rPr>
        <w:t xml:space="preserve">sanctioned </w:t>
      </w:r>
      <w:r w:rsidR="00006C9A">
        <w:rPr>
          <w:rFonts w:ascii="Calibri" w:hAnsi="Calibri" w:cs="Times New Roman"/>
          <w:bCs/>
          <w:color w:val="000000" w:themeColor="text1"/>
          <w:sz w:val="24"/>
          <w:szCs w:val="24"/>
        </w:rPr>
        <w:t>by</w:t>
      </w:r>
      <w:r w:rsidR="00361D95">
        <w:rPr>
          <w:rFonts w:ascii="Calibri" w:hAnsi="Calibri" w:cs="Times New Roman"/>
          <w:bCs/>
          <w:color w:val="000000" w:themeColor="text1"/>
          <w:sz w:val="24"/>
          <w:szCs w:val="24"/>
        </w:rPr>
        <w:t xml:space="preserve"> the institution</w:t>
      </w:r>
      <w:r w:rsidR="00006C9A">
        <w:rPr>
          <w:rFonts w:ascii="Calibri" w:hAnsi="Calibri" w:cs="Times New Roman"/>
          <w:bCs/>
          <w:color w:val="000000" w:themeColor="text1"/>
          <w:sz w:val="24"/>
          <w:szCs w:val="24"/>
        </w:rPr>
        <w:t xml:space="preserve">. </w:t>
      </w:r>
      <w:r w:rsidR="00C52F5E">
        <w:rPr>
          <w:rFonts w:ascii="Calibri" w:hAnsi="Calibri" w:cs="Times New Roman"/>
          <w:bCs/>
          <w:color w:val="000000" w:themeColor="text1"/>
          <w:sz w:val="24"/>
          <w:szCs w:val="24"/>
        </w:rPr>
        <w:t>There has been good work on it, and they will have a draft to show Nikki and Dr. Rose for review, and then early spring to share with the Senate. Nikki said thank you to the committee for their hard work.</w:t>
      </w:r>
    </w:p>
    <w:p w14:paraId="00F2FF95" w14:textId="77777777" w:rsidR="002C4D87" w:rsidRDefault="00701895">
      <w:pPr>
        <w:pStyle w:val="Body"/>
        <w:numPr>
          <w:ilvl w:val="2"/>
          <w:numId w:val="2"/>
        </w:numPr>
        <w:rPr>
          <w:rFonts w:ascii="Calibri" w:hAnsi="Calibri" w:cs="Times New Roman"/>
          <w:bCs/>
          <w:color w:val="000000" w:themeColor="text1"/>
          <w:sz w:val="24"/>
          <w:szCs w:val="24"/>
          <w:u w:val="single"/>
        </w:rPr>
      </w:pPr>
      <w:r w:rsidRPr="00F631C1">
        <w:rPr>
          <w:rFonts w:ascii="Calibri" w:hAnsi="Calibri" w:cs="Times New Roman"/>
          <w:bCs/>
          <w:color w:val="000000" w:themeColor="text1"/>
          <w:sz w:val="24"/>
          <w:szCs w:val="24"/>
          <w:u w:val="single"/>
        </w:rPr>
        <w:t>Senate VP of Student Services</w:t>
      </w:r>
    </w:p>
    <w:p w14:paraId="30874B96" w14:textId="18A5531C" w:rsidR="00DB00EE" w:rsidRDefault="00C52F5E" w:rsidP="002C1C1E">
      <w:pPr>
        <w:pStyle w:val="Body"/>
        <w:ind w:left="720"/>
        <w:rPr>
          <w:rFonts w:ascii="Calibri" w:hAnsi="Calibri" w:cs="Times New Roman"/>
          <w:bCs/>
          <w:color w:val="000000" w:themeColor="text1"/>
          <w:sz w:val="24"/>
          <w:szCs w:val="24"/>
        </w:rPr>
      </w:pPr>
      <w:r w:rsidRPr="00C52F5E">
        <w:rPr>
          <w:rFonts w:ascii="Calibri" w:hAnsi="Calibri" w:cs="Times New Roman"/>
          <w:bCs/>
          <w:color w:val="000000" w:themeColor="text1"/>
          <w:sz w:val="24"/>
          <w:szCs w:val="24"/>
        </w:rPr>
        <w:t>B. Arteaga</w:t>
      </w:r>
      <w:r>
        <w:rPr>
          <w:rFonts w:ascii="Calibri" w:hAnsi="Calibri" w:cs="Times New Roman"/>
          <w:bCs/>
          <w:color w:val="000000" w:themeColor="text1"/>
          <w:sz w:val="24"/>
          <w:szCs w:val="24"/>
        </w:rPr>
        <w:t xml:space="preserve"> discussed the new placement tool </w:t>
      </w:r>
      <w:r w:rsidR="00006C9A">
        <w:rPr>
          <w:rFonts w:ascii="Calibri" w:hAnsi="Calibri" w:cs="Times New Roman"/>
          <w:bCs/>
          <w:color w:val="000000" w:themeColor="text1"/>
          <w:sz w:val="24"/>
          <w:szCs w:val="24"/>
        </w:rPr>
        <w:t>that is listed under the Gavilan A</w:t>
      </w:r>
      <w:r>
        <w:rPr>
          <w:rFonts w:ascii="Calibri" w:hAnsi="Calibri" w:cs="Times New Roman"/>
          <w:bCs/>
          <w:color w:val="000000" w:themeColor="text1"/>
          <w:sz w:val="24"/>
          <w:szCs w:val="24"/>
        </w:rPr>
        <w:t>s</w:t>
      </w:r>
      <w:r w:rsidR="00DB00EE">
        <w:rPr>
          <w:rFonts w:ascii="Calibri" w:hAnsi="Calibri" w:cs="Times New Roman"/>
          <w:bCs/>
          <w:color w:val="000000" w:themeColor="text1"/>
          <w:sz w:val="24"/>
          <w:szCs w:val="24"/>
        </w:rPr>
        <w:t xml:space="preserve">sessment </w:t>
      </w:r>
      <w:r w:rsidR="00006C9A">
        <w:rPr>
          <w:rFonts w:ascii="Calibri" w:hAnsi="Calibri" w:cs="Times New Roman"/>
          <w:bCs/>
          <w:color w:val="000000" w:themeColor="text1"/>
          <w:sz w:val="24"/>
          <w:szCs w:val="24"/>
        </w:rPr>
        <w:t>test website</w:t>
      </w:r>
      <w:r w:rsidR="00DB00EE">
        <w:rPr>
          <w:rFonts w:ascii="Calibri" w:hAnsi="Calibri" w:cs="Times New Roman"/>
          <w:bCs/>
          <w:color w:val="000000" w:themeColor="text1"/>
          <w:sz w:val="24"/>
          <w:szCs w:val="24"/>
        </w:rPr>
        <w:t xml:space="preserve">. For </w:t>
      </w:r>
      <w:r w:rsidR="00006C9A">
        <w:rPr>
          <w:rFonts w:ascii="Calibri" w:hAnsi="Calibri" w:cs="Times New Roman"/>
          <w:bCs/>
          <w:color w:val="000000" w:themeColor="text1"/>
          <w:sz w:val="24"/>
          <w:szCs w:val="24"/>
        </w:rPr>
        <w:t xml:space="preserve">any </w:t>
      </w:r>
      <w:r w:rsidR="00DB00EE">
        <w:rPr>
          <w:rFonts w:ascii="Calibri" w:hAnsi="Calibri" w:cs="Times New Roman"/>
          <w:bCs/>
          <w:color w:val="000000" w:themeColor="text1"/>
          <w:sz w:val="24"/>
          <w:szCs w:val="24"/>
        </w:rPr>
        <w:t>students who have earned a 2.5 or B in English or Math are</w:t>
      </w:r>
      <w:r w:rsidR="00006C9A">
        <w:rPr>
          <w:rFonts w:ascii="Calibri" w:hAnsi="Calibri" w:cs="Times New Roman"/>
          <w:bCs/>
          <w:color w:val="000000" w:themeColor="text1"/>
          <w:sz w:val="24"/>
          <w:szCs w:val="24"/>
        </w:rPr>
        <w:t xml:space="preserve"> determined </w:t>
      </w:r>
      <w:r w:rsidR="00DB00EE">
        <w:rPr>
          <w:rFonts w:ascii="Calibri" w:hAnsi="Calibri" w:cs="Times New Roman"/>
          <w:bCs/>
          <w:color w:val="000000" w:themeColor="text1"/>
          <w:sz w:val="24"/>
          <w:szCs w:val="24"/>
        </w:rPr>
        <w:t xml:space="preserve">eligible for English 1A or transfer level Math courses. </w:t>
      </w:r>
      <w:r w:rsidR="00006C9A">
        <w:rPr>
          <w:rFonts w:ascii="Calibri" w:hAnsi="Calibri" w:cs="Times New Roman"/>
          <w:bCs/>
          <w:color w:val="000000" w:themeColor="text1"/>
          <w:sz w:val="24"/>
          <w:szCs w:val="24"/>
        </w:rPr>
        <w:t xml:space="preserve">The student will complete an override in banner to register for that Math or English course. </w:t>
      </w:r>
      <w:r w:rsidR="00DB00EE">
        <w:rPr>
          <w:rFonts w:ascii="Calibri" w:hAnsi="Calibri" w:cs="Times New Roman"/>
          <w:bCs/>
          <w:color w:val="000000" w:themeColor="text1"/>
          <w:sz w:val="24"/>
          <w:szCs w:val="24"/>
        </w:rPr>
        <w:t>The Counseling department is opening up a new Kickstart orientation on November 15</w:t>
      </w:r>
      <w:r w:rsidR="00006C9A">
        <w:rPr>
          <w:rFonts w:ascii="Calibri" w:hAnsi="Calibri" w:cs="Times New Roman"/>
          <w:bCs/>
          <w:color w:val="000000" w:themeColor="text1"/>
          <w:sz w:val="24"/>
          <w:szCs w:val="24"/>
        </w:rPr>
        <w:t>,</w:t>
      </w:r>
      <w:r w:rsidR="00DB00EE">
        <w:rPr>
          <w:rFonts w:ascii="Calibri" w:hAnsi="Calibri" w:cs="Times New Roman"/>
          <w:bCs/>
          <w:color w:val="000000" w:themeColor="text1"/>
          <w:sz w:val="24"/>
          <w:szCs w:val="24"/>
        </w:rPr>
        <w:t xml:space="preserve"> 2017. This orientation will have videos and information that is “to the point”</w:t>
      </w:r>
      <w:r w:rsidR="00006C9A">
        <w:rPr>
          <w:rFonts w:ascii="Calibri" w:hAnsi="Calibri" w:cs="Times New Roman"/>
          <w:bCs/>
          <w:color w:val="000000" w:themeColor="text1"/>
          <w:sz w:val="24"/>
          <w:szCs w:val="24"/>
        </w:rPr>
        <w:t xml:space="preserve"> and concise</w:t>
      </w:r>
      <w:r w:rsidR="00DB00EE">
        <w:rPr>
          <w:rFonts w:ascii="Calibri" w:hAnsi="Calibri" w:cs="Times New Roman"/>
          <w:bCs/>
          <w:color w:val="000000" w:themeColor="text1"/>
          <w:sz w:val="24"/>
          <w:szCs w:val="24"/>
        </w:rPr>
        <w:t>. Students can print out the information</w:t>
      </w:r>
      <w:r w:rsidR="00006C9A">
        <w:rPr>
          <w:rFonts w:ascii="Calibri" w:hAnsi="Calibri" w:cs="Times New Roman"/>
          <w:bCs/>
          <w:color w:val="000000" w:themeColor="text1"/>
          <w:sz w:val="24"/>
          <w:szCs w:val="24"/>
        </w:rPr>
        <w:t xml:space="preserve"> or certificate</w:t>
      </w:r>
      <w:r w:rsidR="00DB00EE">
        <w:rPr>
          <w:rFonts w:ascii="Calibri" w:hAnsi="Calibri" w:cs="Times New Roman"/>
          <w:bCs/>
          <w:color w:val="000000" w:themeColor="text1"/>
          <w:sz w:val="24"/>
          <w:szCs w:val="24"/>
        </w:rPr>
        <w:t xml:space="preserve"> and take notes if they choose. The new</w:t>
      </w:r>
      <w:r w:rsidR="00006C9A">
        <w:rPr>
          <w:rFonts w:ascii="Calibri" w:hAnsi="Calibri" w:cs="Times New Roman"/>
          <w:bCs/>
          <w:color w:val="000000" w:themeColor="text1"/>
          <w:sz w:val="24"/>
          <w:szCs w:val="24"/>
        </w:rPr>
        <w:t xml:space="preserve"> Student H</w:t>
      </w:r>
      <w:r w:rsidR="00DB00EE">
        <w:rPr>
          <w:rFonts w:ascii="Calibri" w:hAnsi="Calibri" w:cs="Times New Roman"/>
          <w:bCs/>
          <w:color w:val="000000" w:themeColor="text1"/>
          <w:sz w:val="24"/>
          <w:szCs w:val="24"/>
        </w:rPr>
        <w:t>andbook was revised by the Student Services department and will be available on November 15. She stated that Transfer Day was better attended than last year. The dates for assisting for CSU/UC applications in PB19 include:</w:t>
      </w:r>
      <w:r w:rsidR="00F46261">
        <w:rPr>
          <w:rFonts w:ascii="Calibri" w:hAnsi="Calibri" w:cs="Times New Roman"/>
          <w:bCs/>
          <w:color w:val="000000" w:themeColor="text1"/>
          <w:sz w:val="24"/>
          <w:szCs w:val="24"/>
        </w:rPr>
        <w:t xml:space="preserve"> </w:t>
      </w:r>
      <w:r w:rsidR="004D4F52">
        <w:rPr>
          <w:rFonts w:ascii="Calibri" w:hAnsi="Calibri" w:cs="Times New Roman"/>
          <w:bCs/>
          <w:color w:val="000000" w:themeColor="text1"/>
          <w:sz w:val="24"/>
          <w:szCs w:val="24"/>
        </w:rPr>
        <w:t xml:space="preserve">Wednesday, </w:t>
      </w:r>
      <w:r w:rsidR="00DB00EE">
        <w:rPr>
          <w:rFonts w:ascii="Calibri" w:hAnsi="Calibri" w:cs="Times New Roman"/>
          <w:bCs/>
          <w:color w:val="000000" w:themeColor="text1"/>
          <w:sz w:val="24"/>
          <w:szCs w:val="24"/>
        </w:rPr>
        <w:t>November 8 (2-4pm)</w:t>
      </w:r>
      <w:r w:rsidR="00F46261">
        <w:rPr>
          <w:rFonts w:ascii="Calibri" w:hAnsi="Calibri" w:cs="Times New Roman"/>
          <w:bCs/>
          <w:color w:val="000000" w:themeColor="text1"/>
          <w:sz w:val="24"/>
          <w:szCs w:val="24"/>
        </w:rPr>
        <w:t xml:space="preserve">; </w:t>
      </w:r>
    </w:p>
    <w:p w14:paraId="492DE2E7" w14:textId="2D26958B" w:rsidR="004D4F52" w:rsidRDefault="00DB00EE" w:rsidP="002C1C1E">
      <w:pPr>
        <w:pStyle w:val="Body"/>
        <w:ind w:left="720"/>
        <w:rPr>
          <w:rFonts w:ascii="Calibri" w:hAnsi="Calibri" w:cs="Times New Roman"/>
          <w:bCs/>
          <w:color w:val="000000" w:themeColor="text1"/>
          <w:sz w:val="24"/>
          <w:szCs w:val="24"/>
        </w:rPr>
      </w:pPr>
      <w:r>
        <w:rPr>
          <w:rFonts w:ascii="Calibri" w:hAnsi="Calibri" w:cs="Times New Roman"/>
          <w:bCs/>
          <w:color w:val="000000" w:themeColor="text1"/>
          <w:sz w:val="24"/>
          <w:szCs w:val="24"/>
        </w:rPr>
        <w:t>November 17 (10-1pm)</w:t>
      </w:r>
      <w:r w:rsidR="00F46261">
        <w:rPr>
          <w:rFonts w:ascii="Calibri" w:hAnsi="Calibri" w:cs="Times New Roman"/>
          <w:bCs/>
          <w:color w:val="000000" w:themeColor="text1"/>
          <w:sz w:val="24"/>
          <w:szCs w:val="24"/>
        </w:rPr>
        <w:t xml:space="preserve">; </w:t>
      </w:r>
      <w:r w:rsidR="004D4F52">
        <w:rPr>
          <w:rFonts w:ascii="Calibri" w:hAnsi="Calibri" w:cs="Times New Roman"/>
          <w:bCs/>
          <w:color w:val="000000" w:themeColor="text1"/>
          <w:sz w:val="24"/>
          <w:szCs w:val="24"/>
        </w:rPr>
        <w:t xml:space="preserve">Thursday, </w:t>
      </w:r>
      <w:r>
        <w:rPr>
          <w:rFonts w:ascii="Calibri" w:hAnsi="Calibri" w:cs="Times New Roman"/>
          <w:bCs/>
          <w:color w:val="000000" w:themeColor="text1"/>
          <w:sz w:val="24"/>
          <w:szCs w:val="24"/>
        </w:rPr>
        <w:t>November 20 (2-6pm)</w:t>
      </w:r>
      <w:r w:rsidR="00F46261">
        <w:rPr>
          <w:rFonts w:ascii="Calibri" w:hAnsi="Calibri" w:cs="Times New Roman"/>
          <w:bCs/>
          <w:color w:val="000000" w:themeColor="text1"/>
          <w:sz w:val="24"/>
          <w:szCs w:val="24"/>
        </w:rPr>
        <w:t xml:space="preserve">; and </w:t>
      </w:r>
      <w:r w:rsidR="004D4F52">
        <w:rPr>
          <w:rFonts w:ascii="Calibri" w:hAnsi="Calibri" w:cs="Times New Roman"/>
          <w:bCs/>
          <w:color w:val="000000" w:themeColor="text1"/>
          <w:sz w:val="24"/>
          <w:szCs w:val="24"/>
        </w:rPr>
        <w:t xml:space="preserve">Thursday, </w:t>
      </w:r>
      <w:r>
        <w:rPr>
          <w:rFonts w:ascii="Calibri" w:hAnsi="Calibri" w:cs="Times New Roman"/>
          <w:bCs/>
          <w:color w:val="000000" w:themeColor="text1"/>
          <w:sz w:val="24"/>
          <w:szCs w:val="24"/>
        </w:rPr>
        <w:t>November 28 (1-4pm)</w:t>
      </w:r>
      <w:r w:rsidR="00F46261">
        <w:rPr>
          <w:rFonts w:ascii="Calibri" w:hAnsi="Calibri" w:cs="Times New Roman"/>
          <w:bCs/>
          <w:color w:val="000000" w:themeColor="text1"/>
          <w:sz w:val="24"/>
          <w:szCs w:val="24"/>
        </w:rPr>
        <w:t xml:space="preserve">. </w:t>
      </w:r>
      <w:r w:rsidR="004D4F52">
        <w:rPr>
          <w:rFonts w:ascii="Calibri" w:hAnsi="Calibri" w:cs="Times New Roman"/>
          <w:bCs/>
          <w:color w:val="000000" w:themeColor="text1"/>
          <w:sz w:val="24"/>
          <w:szCs w:val="24"/>
        </w:rPr>
        <w:t xml:space="preserve">Please let your students know regarding these dates. They could also go to the Transfer Center or to the Counseling department. </w:t>
      </w:r>
      <w:r w:rsidR="00C71342">
        <w:rPr>
          <w:rFonts w:ascii="Calibri" w:hAnsi="Calibri" w:cs="Times New Roman"/>
          <w:bCs/>
          <w:color w:val="000000" w:themeColor="text1"/>
          <w:sz w:val="24"/>
          <w:szCs w:val="24"/>
        </w:rPr>
        <w:t>For</w:t>
      </w:r>
      <w:r w:rsidR="004D4F52">
        <w:rPr>
          <w:rFonts w:ascii="Calibri" w:hAnsi="Calibri" w:cs="Times New Roman"/>
          <w:bCs/>
          <w:color w:val="000000" w:themeColor="text1"/>
          <w:sz w:val="24"/>
          <w:szCs w:val="24"/>
        </w:rPr>
        <w:t xml:space="preserve"> in</w:t>
      </w:r>
      <w:r w:rsidR="00C71342">
        <w:rPr>
          <w:rFonts w:ascii="Calibri" w:hAnsi="Calibri" w:cs="Times New Roman"/>
          <w:bCs/>
          <w:color w:val="000000" w:themeColor="text1"/>
          <w:sz w:val="24"/>
          <w:szCs w:val="24"/>
        </w:rPr>
        <w:t xml:space="preserve">coming new high school students, there will be an orientation </w:t>
      </w:r>
      <w:r w:rsidR="004D4F52">
        <w:rPr>
          <w:rFonts w:ascii="Calibri" w:hAnsi="Calibri" w:cs="Times New Roman"/>
          <w:bCs/>
          <w:color w:val="000000" w:themeColor="text1"/>
          <w:sz w:val="24"/>
          <w:szCs w:val="24"/>
        </w:rPr>
        <w:t xml:space="preserve">on November 15, from 1-3pm. </w:t>
      </w:r>
      <w:r w:rsidR="00C71342">
        <w:rPr>
          <w:rFonts w:ascii="Calibri" w:hAnsi="Calibri" w:cs="Times New Roman"/>
          <w:bCs/>
          <w:color w:val="000000" w:themeColor="text1"/>
          <w:sz w:val="24"/>
          <w:szCs w:val="24"/>
        </w:rPr>
        <w:t>She has already received suggestions and additional comments regarding the survey for the Faculty Handbook, which we will discuss.</w:t>
      </w:r>
      <w:r w:rsidR="004D4F52">
        <w:rPr>
          <w:rFonts w:ascii="Calibri" w:hAnsi="Calibri" w:cs="Times New Roman"/>
          <w:bCs/>
          <w:color w:val="000000" w:themeColor="text1"/>
          <w:sz w:val="24"/>
          <w:szCs w:val="24"/>
        </w:rPr>
        <w:t xml:space="preserve"> </w:t>
      </w:r>
    </w:p>
    <w:p w14:paraId="75D5DF6C" w14:textId="754FE129" w:rsidR="00006C9A" w:rsidRPr="00C52F5E" w:rsidRDefault="004D4F52" w:rsidP="002C1C1E">
      <w:pPr>
        <w:pStyle w:val="Body"/>
        <w:ind w:left="720"/>
        <w:rPr>
          <w:rFonts w:ascii="Calibri" w:hAnsi="Calibri" w:cs="Times New Roman"/>
          <w:bCs/>
          <w:color w:val="000000" w:themeColor="text1"/>
          <w:sz w:val="24"/>
          <w:szCs w:val="24"/>
        </w:rPr>
      </w:pPr>
      <w:r>
        <w:rPr>
          <w:rFonts w:ascii="Calibri" w:hAnsi="Calibri" w:cs="Times New Roman"/>
          <w:bCs/>
          <w:color w:val="000000" w:themeColor="text1"/>
          <w:sz w:val="24"/>
          <w:szCs w:val="24"/>
        </w:rPr>
        <w:t xml:space="preserve">Ken wanted to comment about the new assessment tool, and </w:t>
      </w:r>
      <w:r w:rsidR="00C71342">
        <w:rPr>
          <w:rFonts w:ascii="Calibri" w:hAnsi="Calibri" w:cs="Times New Roman"/>
          <w:bCs/>
          <w:color w:val="000000" w:themeColor="text1"/>
          <w:sz w:val="24"/>
          <w:szCs w:val="24"/>
        </w:rPr>
        <w:t xml:space="preserve">when </w:t>
      </w:r>
      <w:r>
        <w:rPr>
          <w:rFonts w:ascii="Calibri" w:hAnsi="Calibri" w:cs="Times New Roman"/>
          <w:bCs/>
          <w:color w:val="000000" w:themeColor="text1"/>
          <w:sz w:val="24"/>
          <w:szCs w:val="24"/>
        </w:rPr>
        <w:t>the Math department had a meeting</w:t>
      </w:r>
      <w:r w:rsidR="00C71342">
        <w:rPr>
          <w:rFonts w:ascii="Calibri" w:hAnsi="Calibri" w:cs="Times New Roman"/>
          <w:bCs/>
          <w:color w:val="000000" w:themeColor="text1"/>
          <w:sz w:val="24"/>
          <w:szCs w:val="24"/>
        </w:rPr>
        <w:t>, they discovered</w:t>
      </w:r>
      <w:r>
        <w:rPr>
          <w:rFonts w:ascii="Calibri" w:hAnsi="Calibri" w:cs="Times New Roman"/>
          <w:bCs/>
          <w:color w:val="000000" w:themeColor="text1"/>
          <w:sz w:val="24"/>
          <w:szCs w:val="24"/>
        </w:rPr>
        <w:t xml:space="preserve"> mistakes </w:t>
      </w:r>
      <w:r w:rsidR="00C71342">
        <w:rPr>
          <w:rFonts w:ascii="Calibri" w:hAnsi="Calibri" w:cs="Times New Roman"/>
          <w:bCs/>
          <w:color w:val="000000" w:themeColor="text1"/>
          <w:sz w:val="24"/>
          <w:szCs w:val="24"/>
        </w:rPr>
        <w:t>with</w:t>
      </w:r>
      <w:r>
        <w:rPr>
          <w:rFonts w:ascii="Calibri" w:hAnsi="Calibri" w:cs="Times New Roman"/>
          <w:bCs/>
          <w:color w:val="000000" w:themeColor="text1"/>
          <w:sz w:val="24"/>
          <w:szCs w:val="24"/>
        </w:rPr>
        <w:t xml:space="preserve"> this tool, </w:t>
      </w:r>
      <w:r w:rsidR="00C71342">
        <w:rPr>
          <w:rFonts w:ascii="Calibri" w:hAnsi="Calibri" w:cs="Times New Roman"/>
          <w:bCs/>
          <w:color w:val="000000" w:themeColor="text1"/>
          <w:sz w:val="24"/>
          <w:szCs w:val="24"/>
        </w:rPr>
        <w:t xml:space="preserve">and so if you could stop it, </w:t>
      </w:r>
      <w:r>
        <w:rPr>
          <w:rFonts w:ascii="Calibri" w:hAnsi="Calibri" w:cs="Times New Roman"/>
          <w:bCs/>
          <w:color w:val="000000" w:themeColor="text1"/>
          <w:sz w:val="24"/>
          <w:szCs w:val="24"/>
        </w:rPr>
        <w:t>we are looking at getting our version to you</w:t>
      </w:r>
      <w:r w:rsidR="00C71342">
        <w:rPr>
          <w:rFonts w:ascii="Calibri" w:hAnsi="Calibri" w:cs="Times New Roman"/>
          <w:bCs/>
          <w:color w:val="000000" w:themeColor="text1"/>
          <w:sz w:val="24"/>
          <w:szCs w:val="24"/>
        </w:rPr>
        <w:t>.</w:t>
      </w:r>
    </w:p>
    <w:p w14:paraId="0543AB48" w14:textId="77777777" w:rsidR="002C4D87" w:rsidRDefault="00701895">
      <w:pPr>
        <w:pStyle w:val="Body"/>
        <w:numPr>
          <w:ilvl w:val="2"/>
          <w:numId w:val="2"/>
        </w:numPr>
        <w:rPr>
          <w:rFonts w:ascii="Calibri" w:hAnsi="Calibri" w:cs="Times New Roman"/>
          <w:bCs/>
          <w:color w:val="000000" w:themeColor="text1"/>
          <w:sz w:val="24"/>
          <w:szCs w:val="24"/>
          <w:u w:val="single"/>
        </w:rPr>
      </w:pPr>
      <w:r w:rsidRPr="00F631C1">
        <w:rPr>
          <w:rFonts w:ascii="Calibri" w:hAnsi="Calibri" w:cs="Times New Roman"/>
          <w:bCs/>
          <w:color w:val="000000" w:themeColor="text1"/>
          <w:sz w:val="24"/>
          <w:szCs w:val="24"/>
          <w:u w:val="single"/>
        </w:rPr>
        <w:t>GCFA President</w:t>
      </w:r>
    </w:p>
    <w:p w14:paraId="08189EDC" w14:textId="09DC37C3" w:rsidR="004F608A" w:rsidRPr="006F0A89" w:rsidRDefault="006F0A89" w:rsidP="006F0A89">
      <w:pPr>
        <w:pStyle w:val="Body"/>
        <w:ind w:left="720"/>
        <w:rPr>
          <w:rFonts w:ascii="Calibri" w:hAnsi="Calibri" w:cs="Times New Roman"/>
          <w:bCs/>
          <w:color w:val="000000" w:themeColor="text1"/>
          <w:sz w:val="24"/>
          <w:szCs w:val="24"/>
        </w:rPr>
      </w:pPr>
      <w:r>
        <w:rPr>
          <w:rFonts w:ascii="Calibri" w:hAnsi="Calibri" w:cs="Times New Roman"/>
          <w:bCs/>
          <w:color w:val="000000" w:themeColor="text1"/>
          <w:sz w:val="24"/>
          <w:szCs w:val="24"/>
        </w:rPr>
        <w:t xml:space="preserve">K. Wagman stated that the GCFA is </w:t>
      </w:r>
      <w:r w:rsidR="0032175D">
        <w:rPr>
          <w:rFonts w:ascii="Calibri" w:hAnsi="Calibri" w:cs="Times New Roman"/>
          <w:bCs/>
          <w:color w:val="000000" w:themeColor="text1"/>
          <w:sz w:val="24"/>
          <w:szCs w:val="24"/>
        </w:rPr>
        <w:t xml:space="preserve">working on our contract, and the big issue is retroactive pay. Ken will be sending out an email to give dates to talk to faculty. The District is not willing to give us retroactive pay, but they have agreed to adding more money on the salary </w:t>
      </w:r>
      <w:r w:rsidR="00B8630C">
        <w:rPr>
          <w:rFonts w:ascii="Calibri" w:hAnsi="Calibri" w:cs="Times New Roman"/>
          <w:bCs/>
          <w:color w:val="000000" w:themeColor="text1"/>
          <w:sz w:val="24"/>
          <w:szCs w:val="24"/>
        </w:rPr>
        <w:t>schedule that he feels</w:t>
      </w:r>
      <w:r w:rsidR="0032175D">
        <w:rPr>
          <w:rFonts w:ascii="Calibri" w:hAnsi="Calibri" w:cs="Times New Roman"/>
          <w:bCs/>
          <w:color w:val="000000" w:themeColor="text1"/>
          <w:sz w:val="24"/>
          <w:szCs w:val="24"/>
        </w:rPr>
        <w:t xml:space="preserve"> is equivalent. One of the reasons that we are so rushed, is that we want the raise to be effected on the November 30th paycheck so we do not miss out another month of the raise. I want to acknowledge Dr. Rose for working with the Board to get this to happen. </w:t>
      </w:r>
      <w:r w:rsidR="004F608A">
        <w:rPr>
          <w:rFonts w:ascii="Calibri" w:hAnsi="Calibri" w:cs="Times New Roman"/>
          <w:bCs/>
          <w:color w:val="000000" w:themeColor="text1"/>
          <w:sz w:val="24"/>
          <w:szCs w:val="24"/>
        </w:rPr>
        <w:t>Thanks to you and the Board</w:t>
      </w:r>
      <w:r w:rsidR="0032175D">
        <w:rPr>
          <w:rFonts w:ascii="Calibri" w:hAnsi="Calibri" w:cs="Times New Roman"/>
          <w:bCs/>
          <w:color w:val="000000" w:themeColor="text1"/>
          <w:sz w:val="24"/>
          <w:szCs w:val="24"/>
        </w:rPr>
        <w:t xml:space="preserve">. </w:t>
      </w:r>
      <w:r w:rsidR="004F608A">
        <w:rPr>
          <w:rFonts w:ascii="Calibri" w:hAnsi="Calibri" w:cs="Times New Roman"/>
          <w:bCs/>
          <w:color w:val="000000" w:themeColor="text1"/>
          <w:sz w:val="24"/>
          <w:szCs w:val="24"/>
        </w:rPr>
        <w:t>Since we will not be getting retroactive pay in the future, our</w:t>
      </w:r>
      <w:r w:rsidR="0032175D">
        <w:rPr>
          <w:rFonts w:ascii="Calibri" w:hAnsi="Calibri" w:cs="Times New Roman"/>
          <w:bCs/>
          <w:color w:val="000000" w:themeColor="text1"/>
          <w:sz w:val="24"/>
          <w:szCs w:val="24"/>
        </w:rPr>
        <w:t xml:space="preserve"> negotiations </w:t>
      </w:r>
      <w:r w:rsidR="004F608A">
        <w:rPr>
          <w:rFonts w:ascii="Calibri" w:hAnsi="Calibri" w:cs="Times New Roman"/>
          <w:bCs/>
          <w:color w:val="000000" w:themeColor="text1"/>
          <w:sz w:val="24"/>
          <w:szCs w:val="24"/>
        </w:rPr>
        <w:t xml:space="preserve">will start earlier next year, so a survey will be coming soon. Send good vibes and wishes to our negotiators, </w:t>
      </w:r>
      <w:r w:rsidR="0032175D">
        <w:rPr>
          <w:rFonts w:ascii="Calibri" w:hAnsi="Calibri" w:cs="Times New Roman"/>
          <w:bCs/>
          <w:color w:val="000000" w:themeColor="text1"/>
          <w:sz w:val="24"/>
          <w:szCs w:val="24"/>
        </w:rPr>
        <w:t>Nate Osborne, Rey Morales and Rob</w:t>
      </w:r>
      <w:r w:rsidR="004F608A">
        <w:rPr>
          <w:rFonts w:ascii="Calibri" w:hAnsi="Calibri" w:cs="Times New Roman"/>
          <w:bCs/>
          <w:color w:val="000000" w:themeColor="text1"/>
          <w:sz w:val="24"/>
          <w:szCs w:val="24"/>
        </w:rPr>
        <w:t xml:space="preserve">b </w:t>
      </w:r>
      <w:r w:rsidR="004F608A">
        <w:rPr>
          <w:rFonts w:ascii="Calibri" w:hAnsi="Calibri" w:cs="Times New Roman"/>
          <w:bCs/>
          <w:color w:val="000000" w:themeColor="text1"/>
          <w:sz w:val="24"/>
          <w:szCs w:val="24"/>
        </w:rPr>
        <w:lastRenderedPageBreak/>
        <w:t>Overson. A.</w:t>
      </w:r>
      <w:r w:rsidR="00B678BC">
        <w:rPr>
          <w:rFonts w:ascii="Calibri" w:hAnsi="Calibri" w:cs="Times New Roman"/>
          <w:bCs/>
          <w:color w:val="000000" w:themeColor="text1"/>
          <w:sz w:val="24"/>
          <w:szCs w:val="24"/>
        </w:rPr>
        <w:t xml:space="preserve"> </w:t>
      </w:r>
      <w:r w:rsidR="004F608A">
        <w:rPr>
          <w:rFonts w:ascii="Calibri" w:hAnsi="Calibri" w:cs="Times New Roman"/>
          <w:bCs/>
          <w:color w:val="000000" w:themeColor="text1"/>
          <w:sz w:val="24"/>
          <w:szCs w:val="24"/>
        </w:rPr>
        <w:t>Rosette ask</w:t>
      </w:r>
      <w:r w:rsidR="00B678BC">
        <w:rPr>
          <w:rFonts w:ascii="Calibri" w:hAnsi="Calibri" w:cs="Times New Roman"/>
          <w:bCs/>
          <w:color w:val="000000" w:themeColor="text1"/>
          <w:sz w:val="24"/>
          <w:szCs w:val="24"/>
        </w:rPr>
        <w:t>ed</w:t>
      </w:r>
      <w:r w:rsidR="004F608A">
        <w:rPr>
          <w:rFonts w:ascii="Calibri" w:hAnsi="Calibri" w:cs="Times New Roman"/>
          <w:bCs/>
          <w:color w:val="000000" w:themeColor="text1"/>
          <w:sz w:val="24"/>
          <w:szCs w:val="24"/>
        </w:rPr>
        <w:t xml:space="preserve"> about the 80% release time </w:t>
      </w:r>
      <w:r w:rsidR="00B678BC">
        <w:rPr>
          <w:rFonts w:ascii="Calibri" w:hAnsi="Calibri" w:cs="Times New Roman"/>
          <w:bCs/>
          <w:color w:val="000000" w:themeColor="text1"/>
          <w:sz w:val="24"/>
          <w:szCs w:val="24"/>
        </w:rPr>
        <w:t xml:space="preserve">total </w:t>
      </w:r>
      <w:r w:rsidR="004F608A">
        <w:rPr>
          <w:rFonts w:ascii="Calibri" w:hAnsi="Calibri" w:cs="Times New Roman"/>
          <w:bCs/>
          <w:color w:val="000000" w:themeColor="text1"/>
          <w:sz w:val="24"/>
          <w:szCs w:val="24"/>
        </w:rPr>
        <w:t xml:space="preserve">for the VP positions of the Senate, and Ken stated that yes, the 80% will be funded with this new contract. R2row </w:t>
      </w:r>
      <w:r w:rsidR="005E4752">
        <w:rPr>
          <w:rFonts w:ascii="Calibri" w:hAnsi="Calibri" w:cs="Times New Roman"/>
          <w:bCs/>
          <w:color w:val="000000" w:themeColor="text1"/>
          <w:sz w:val="24"/>
          <w:szCs w:val="24"/>
        </w:rPr>
        <w:t>asked about the committee chairs</w:t>
      </w:r>
      <w:r w:rsidR="004F608A">
        <w:rPr>
          <w:rFonts w:ascii="Calibri" w:hAnsi="Calibri" w:cs="Times New Roman"/>
          <w:bCs/>
          <w:color w:val="000000" w:themeColor="text1"/>
          <w:sz w:val="24"/>
          <w:szCs w:val="24"/>
        </w:rPr>
        <w:t xml:space="preserve"> resources. Ken stated that it was not on this year’s contract, so we can add it to next year</w:t>
      </w:r>
      <w:r w:rsidR="005E4752">
        <w:rPr>
          <w:rFonts w:ascii="Calibri" w:hAnsi="Calibri" w:cs="Times New Roman"/>
          <w:bCs/>
          <w:color w:val="000000" w:themeColor="text1"/>
          <w:sz w:val="24"/>
          <w:szCs w:val="24"/>
        </w:rPr>
        <w:t xml:space="preserve"> negotiations</w:t>
      </w:r>
      <w:r w:rsidR="001754FB">
        <w:rPr>
          <w:rFonts w:ascii="Calibri" w:hAnsi="Calibri" w:cs="Times New Roman"/>
          <w:bCs/>
          <w:color w:val="000000" w:themeColor="text1"/>
          <w:sz w:val="24"/>
          <w:szCs w:val="24"/>
        </w:rPr>
        <w:t>. Regarding the SLOs/</w:t>
      </w:r>
      <w:r w:rsidR="004F608A">
        <w:rPr>
          <w:rFonts w:ascii="Calibri" w:hAnsi="Calibri" w:cs="Times New Roman"/>
          <w:bCs/>
          <w:color w:val="000000" w:themeColor="text1"/>
          <w:sz w:val="24"/>
          <w:szCs w:val="24"/>
        </w:rPr>
        <w:t xml:space="preserve">PLOs work, </w:t>
      </w:r>
      <w:r w:rsidR="001754FB">
        <w:rPr>
          <w:rFonts w:ascii="Calibri" w:hAnsi="Calibri" w:cs="Times New Roman"/>
          <w:bCs/>
          <w:color w:val="000000" w:themeColor="text1"/>
          <w:sz w:val="24"/>
          <w:szCs w:val="24"/>
        </w:rPr>
        <w:t>o</w:t>
      </w:r>
      <w:r w:rsidR="00B678BC">
        <w:rPr>
          <w:rFonts w:ascii="Calibri" w:hAnsi="Calibri" w:cs="Times New Roman"/>
          <w:bCs/>
          <w:color w:val="000000" w:themeColor="text1"/>
          <w:sz w:val="24"/>
          <w:szCs w:val="24"/>
        </w:rPr>
        <w:t xml:space="preserve">fficially </w:t>
      </w:r>
      <w:r w:rsidR="001754FB">
        <w:rPr>
          <w:rFonts w:ascii="Calibri" w:hAnsi="Calibri" w:cs="Times New Roman"/>
          <w:bCs/>
          <w:color w:val="000000" w:themeColor="text1"/>
          <w:sz w:val="24"/>
          <w:szCs w:val="24"/>
        </w:rPr>
        <w:t xml:space="preserve">the </w:t>
      </w:r>
      <w:r w:rsidR="004F608A">
        <w:rPr>
          <w:rFonts w:ascii="Calibri" w:hAnsi="Calibri" w:cs="Times New Roman"/>
          <w:bCs/>
          <w:color w:val="000000" w:themeColor="text1"/>
          <w:sz w:val="24"/>
          <w:szCs w:val="24"/>
        </w:rPr>
        <w:t xml:space="preserve">.5% raise will be for training on how to use Canvas, </w:t>
      </w:r>
      <w:r w:rsidR="001754FB">
        <w:rPr>
          <w:rFonts w:ascii="Calibri" w:hAnsi="Calibri" w:cs="Times New Roman"/>
          <w:bCs/>
          <w:color w:val="000000" w:themeColor="text1"/>
          <w:sz w:val="24"/>
          <w:szCs w:val="24"/>
        </w:rPr>
        <w:t xml:space="preserve">Guided </w:t>
      </w:r>
      <w:r w:rsidR="001754FB">
        <w:rPr>
          <w:rStyle w:val="PageNumber"/>
        </w:rPr>
        <w:t>Pathways,</w:t>
      </w:r>
      <w:r w:rsidR="00B678BC">
        <w:rPr>
          <w:rFonts w:ascii="Calibri" w:hAnsi="Calibri" w:cs="Times New Roman"/>
          <w:bCs/>
          <w:color w:val="000000" w:themeColor="text1"/>
          <w:sz w:val="24"/>
          <w:szCs w:val="24"/>
        </w:rPr>
        <w:t xml:space="preserve"> SLOs/PLOs</w:t>
      </w:r>
      <w:r w:rsidR="001754FB">
        <w:rPr>
          <w:rFonts w:ascii="Calibri" w:hAnsi="Calibri" w:cs="Times New Roman"/>
          <w:bCs/>
          <w:color w:val="000000" w:themeColor="text1"/>
          <w:sz w:val="24"/>
          <w:szCs w:val="24"/>
        </w:rPr>
        <w:t xml:space="preserve">, etc., but we are not required to do them. </w:t>
      </w:r>
      <w:r w:rsidR="005E4752">
        <w:rPr>
          <w:rFonts w:ascii="Calibri" w:hAnsi="Calibri" w:cs="Times New Roman"/>
          <w:bCs/>
          <w:color w:val="000000" w:themeColor="text1"/>
          <w:sz w:val="24"/>
          <w:szCs w:val="24"/>
        </w:rPr>
        <w:t xml:space="preserve">Ken stated that </w:t>
      </w:r>
      <w:r w:rsidR="005E4752" w:rsidRPr="005E4752">
        <w:rPr>
          <w:rFonts w:ascii="Calibri" w:hAnsi="Calibri" w:cs="Times New Roman"/>
          <w:bCs/>
          <w:color w:val="000000" w:themeColor="text1"/>
          <w:sz w:val="24"/>
          <w:szCs w:val="24"/>
        </w:rPr>
        <w:t>the</w:t>
      </w:r>
      <w:r w:rsidR="004F608A" w:rsidRPr="005E4752">
        <w:rPr>
          <w:rFonts w:ascii="Calibri" w:hAnsi="Calibri" w:cs="Times New Roman"/>
          <w:bCs/>
          <w:color w:val="000000" w:themeColor="text1"/>
          <w:sz w:val="24"/>
          <w:szCs w:val="24"/>
        </w:rPr>
        <w:t xml:space="preserve"> stipends </w:t>
      </w:r>
      <w:r w:rsidR="005E4752" w:rsidRPr="005E4752">
        <w:rPr>
          <w:rFonts w:ascii="Calibri" w:hAnsi="Calibri" w:cs="Times New Roman"/>
          <w:bCs/>
          <w:color w:val="000000" w:themeColor="text1"/>
          <w:sz w:val="24"/>
          <w:szCs w:val="24"/>
        </w:rPr>
        <w:t>would</w:t>
      </w:r>
      <w:r w:rsidR="004F608A" w:rsidRPr="005E4752">
        <w:rPr>
          <w:rFonts w:ascii="Calibri" w:hAnsi="Calibri" w:cs="Times New Roman"/>
          <w:bCs/>
          <w:color w:val="000000" w:themeColor="text1"/>
          <w:sz w:val="24"/>
          <w:szCs w:val="24"/>
        </w:rPr>
        <w:t xml:space="preserve"> be determined by the departments in consultation with the VP of Academic Affairs </w:t>
      </w:r>
      <w:r w:rsidR="005E4752" w:rsidRPr="005E4752">
        <w:rPr>
          <w:rFonts w:ascii="Calibri" w:hAnsi="Calibri" w:cs="Times New Roman"/>
          <w:bCs/>
          <w:color w:val="000000" w:themeColor="text1"/>
          <w:sz w:val="24"/>
          <w:szCs w:val="24"/>
        </w:rPr>
        <w:t xml:space="preserve">office </w:t>
      </w:r>
      <w:r w:rsidR="004F608A" w:rsidRPr="005E4752">
        <w:rPr>
          <w:rFonts w:ascii="Calibri" w:hAnsi="Calibri" w:cs="Times New Roman"/>
          <w:bCs/>
          <w:color w:val="000000" w:themeColor="text1"/>
          <w:sz w:val="24"/>
          <w:szCs w:val="24"/>
        </w:rPr>
        <w:t xml:space="preserve">&amp; </w:t>
      </w:r>
      <w:r w:rsidR="005E4752" w:rsidRPr="005E4752">
        <w:rPr>
          <w:rFonts w:ascii="Calibri" w:hAnsi="Calibri" w:cs="Times New Roman"/>
          <w:bCs/>
          <w:color w:val="000000" w:themeColor="text1"/>
          <w:sz w:val="24"/>
          <w:szCs w:val="24"/>
        </w:rPr>
        <w:t>the Institutional Research area</w:t>
      </w:r>
      <w:r w:rsidR="004F608A" w:rsidRPr="005E4752">
        <w:rPr>
          <w:rFonts w:ascii="Calibri" w:hAnsi="Calibri" w:cs="Times New Roman"/>
          <w:bCs/>
          <w:color w:val="000000" w:themeColor="text1"/>
          <w:sz w:val="24"/>
          <w:szCs w:val="24"/>
        </w:rPr>
        <w:t>. J. Hooper asked about the reasons why we are not receiving the retroactive pay</w:t>
      </w:r>
      <w:r w:rsidR="001754FB">
        <w:rPr>
          <w:rFonts w:ascii="Calibri" w:hAnsi="Calibri" w:cs="Times New Roman"/>
          <w:bCs/>
          <w:color w:val="000000" w:themeColor="text1"/>
          <w:sz w:val="24"/>
          <w:szCs w:val="24"/>
        </w:rPr>
        <w:t xml:space="preserve"> since we have in the past</w:t>
      </w:r>
      <w:r w:rsidR="004F608A" w:rsidRPr="005E4752">
        <w:rPr>
          <w:rFonts w:ascii="Calibri" w:hAnsi="Calibri" w:cs="Times New Roman"/>
          <w:bCs/>
          <w:color w:val="000000" w:themeColor="text1"/>
          <w:sz w:val="24"/>
          <w:szCs w:val="24"/>
        </w:rPr>
        <w:t xml:space="preserve">. </w:t>
      </w:r>
      <w:r w:rsidR="001754FB">
        <w:rPr>
          <w:rFonts w:ascii="Calibri" w:hAnsi="Calibri" w:cs="Times New Roman"/>
          <w:bCs/>
          <w:color w:val="000000" w:themeColor="text1"/>
          <w:sz w:val="24"/>
          <w:szCs w:val="24"/>
        </w:rPr>
        <w:t xml:space="preserve">Logistically, </w:t>
      </w:r>
      <w:r w:rsidR="00C363A1" w:rsidRPr="005E4752">
        <w:rPr>
          <w:rFonts w:ascii="Calibri" w:hAnsi="Calibri" w:cs="Times New Roman"/>
          <w:bCs/>
          <w:color w:val="000000" w:themeColor="text1"/>
          <w:sz w:val="24"/>
          <w:szCs w:val="24"/>
        </w:rPr>
        <w:t>Ken stated that</w:t>
      </w:r>
      <w:r w:rsidR="00C363A1">
        <w:rPr>
          <w:rFonts w:ascii="Calibri" w:hAnsi="Calibri" w:cs="Times New Roman"/>
          <w:bCs/>
          <w:color w:val="000000" w:themeColor="text1"/>
          <w:sz w:val="24"/>
          <w:szCs w:val="24"/>
        </w:rPr>
        <w:t xml:space="preserve"> w</w:t>
      </w:r>
      <w:r w:rsidR="004F608A">
        <w:rPr>
          <w:rFonts w:ascii="Calibri" w:hAnsi="Calibri" w:cs="Times New Roman"/>
          <w:bCs/>
          <w:color w:val="000000" w:themeColor="text1"/>
          <w:sz w:val="24"/>
          <w:szCs w:val="24"/>
        </w:rPr>
        <w:t xml:space="preserve">hen </w:t>
      </w:r>
      <w:r w:rsidR="00C363A1">
        <w:rPr>
          <w:rFonts w:ascii="Calibri" w:hAnsi="Calibri" w:cs="Times New Roman"/>
          <w:bCs/>
          <w:color w:val="000000" w:themeColor="text1"/>
          <w:sz w:val="24"/>
          <w:szCs w:val="24"/>
        </w:rPr>
        <w:t>the District</w:t>
      </w:r>
      <w:r w:rsidR="004F608A">
        <w:rPr>
          <w:rFonts w:ascii="Calibri" w:hAnsi="Calibri" w:cs="Times New Roman"/>
          <w:bCs/>
          <w:color w:val="000000" w:themeColor="text1"/>
          <w:sz w:val="24"/>
          <w:szCs w:val="24"/>
        </w:rPr>
        <w:t xml:space="preserve"> left the Santa Clara payroll system, they made it very </w:t>
      </w:r>
      <w:r w:rsidR="00C363A1">
        <w:rPr>
          <w:rFonts w:ascii="Calibri" w:hAnsi="Calibri" w:cs="Times New Roman"/>
          <w:bCs/>
          <w:color w:val="000000" w:themeColor="text1"/>
          <w:sz w:val="24"/>
          <w:szCs w:val="24"/>
        </w:rPr>
        <w:t>easy to give</w:t>
      </w:r>
      <w:r w:rsidR="001754FB">
        <w:rPr>
          <w:rFonts w:ascii="Calibri" w:hAnsi="Calibri" w:cs="Times New Roman"/>
          <w:bCs/>
          <w:color w:val="000000" w:themeColor="text1"/>
          <w:sz w:val="24"/>
          <w:szCs w:val="24"/>
        </w:rPr>
        <w:t xml:space="preserve"> percent</w:t>
      </w:r>
      <w:r w:rsidR="00C363A1">
        <w:rPr>
          <w:rFonts w:ascii="Calibri" w:hAnsi="Calibri" w:cs="Times New Roman"/>
          <w:bCs/>
          <w:color w:val="000000" w:themeColor="text1"/>
          <w:sz w:val="24"/>
          <w:szCs w:val="24"/>
        </w:rPr>
        <w:t xml:space="preserve"> raises</w:t>
      </w:r>
      <w:r w:rsidR="005E4752">
        <w:rPr>
          <w:rFonts w:ascii="Calibri" w:hAnsi="Calibri" w:cs="Times New Roman"/>
          <w:bCs/>
          <w:color w:val="000000" w:themeColor="text1"/>
          <w:sz w:val="24"/>
          <w:szCs w:val="24"/>
        </w:rPr>
        <w:t>,</w:t>
      </w:r>
      <w:r w:rsidR="00C363A1">
        <w:rPr>
          <w:rFonts w:ascii="Calibri" w:hAnsi="Calibri" w:cs="Times New Roman"/>
          <w:bCs/>
          <w:color w:val="000000" w:themeColor="text1"/>
          <w:sz w:val="24"/>
          <w:szCs w:val="24"/>
        </w:rPr>
        <w:t xml:space="preserve"> but very </w:t>
      </w:r>
      <w:r w:rsidR="004F608A">
        <w:rPr>
          <w:rFonts w:ascii="Calibri" w:hAnsi="Calibri" w:cs="Times New Roman"/>
          <w:bCs/>
          <w:color w:val="000000" w:themeColor="text1"/>
          <w:sz w:val="24"/>
          <w:szCs w:val="24"/>
        </w:rPr>
        <w:t xml:space="preserve">difficult to </w:t>
      </w:r>
      <w:r w:rsidR="00C363A1">
        <w:rPr>
          <w:rFonts w:ascii="Calibri" w:hAnsi="Calibri" w:cs="Times New Roman"/>
          <w:bCs/>
          <w:color w:val="000000" w:themeColor="text1"/>
          <w:sz w:val="24"/>
          <w:szCs w:val="24"/>
        </w:rPr>
        <w:t xml:space="preserve">give retroactive paychecks. He is not sure why </w:t>
      </w:r>
      <w:r w:rsidR="005E4752">
        <w:rPr>
          <w:rFonts w:ascii="Calibri" w:hAnsi="Calibri" w:cs="Times New Roman"/>
          <w:bCs/>
          <w:color w:val="000000" w:themeColor="text1"/>
          <w:sz w:val="24"/>
          <w:szCs w:val="24"/>
        </w:rPr>
        <w:t>with</w:t>
      </w:r>
      <w:r w:rsidR="00C363A1">
        <w:rPr>
          <w:rFonts w:ascii="Calibri" w:hAnsi="Calibri" w:cs="Times New Roman"/>
          <w:bCs/>
          <w:color w:val="000000" w:themeColor="text1"/>
          <w:sz w:val="24"/>
          <w:szCs w:val="24"/>
        </w:rPr>
        <w:t xml:space="preserve"> today’</w:t>
      </w:r>
      <w:r w:rsidR="005E4752">
        <w:rPr>
          <w:rFonts w:ascii="Calibri" w:hAnsi="Calibri" w:cs="Times New Roman"/>
          <w:bCs/>
          <w:color w:val="000000" w:themeColor="text1"/>
          <w:sz w:val="24"/>
          <w:szCs w:val="24"/>
        </w:rPr>
        <w:t>s technology that this is a problem</w:t>
      </w:r>
      <w:r w:rsidR="001754FB">
        <w:rPr>
          <w:rFonts w:ascii="Calibri" w:hAnsi="Calibri" w:cs="Times New Roman"/>
          <w:bCs/>
          <w:color w:val="000000" w:themeColor="text1"/>
          <w:sz w:val="24"/>
          <w:szCs w:val="24"/>
        </w:rPr>
        <w:t xml:space="preserve"> with the new system. You will get a December 31 paycheck from Wade’s email, not on December 17. This .5% raise will be listed on the salary schedule, and the retroactive pay is not listed on the salary schedule or towards retirement.</w:t>
      </w:r>
    </w:p>
    <w:p w14:paraId="100EACD2" w14:textId="77777777" w:rsidR="002C4D87" w:rsidRPr="00F46261" w:rsidRDefault="00701895">
      <w:pPr>
        <w:pStyle w:val="Body"/>
        <w:numPr>
          <w:ilvl w:val="1"/>
          <w:numId w:val="2"/>
        </w:numPr>
        <w:rPr>
          <w:rFonts w:ascii="Calibri" w:hAnsi="Calibri" w:cs="Times New Roman"/>
          <w:bCs/>
          <w:color w:val="000000" w:themeColor="text1"/>
          <w:sz w:val="24"/>
          <w:szCs w:val="24"/>
          <w:u w:val="single"/>
        </w:rPr>
      </w:pPr>
      <w:r w:rsidRPr="00F46261">
        <w:rPr>
          <w:rFonts w:ascii="Calibri" w:hAnsi="Calibri" w:cs="Times New Roman"/>
          <w:bCs/>
          <w:color w:val="000000" w:themeColor="text1"/>
          <w:sz w:val="24"/>
          <w:szCs w:val="24"/>
          <w:u w:val="single"/>
        </w:rPr>
        <w:t>Academic Senate Standing Committees</w:t>
      </w:r>
    </w:p>
    <w:p w14:paraId="1E08B417" w14:textId="693A4343" w:rsidR="002C4D87" w:rsidRDefault="0017464D" w:rsidP="006D4930">
      <w:pPr>
        <w:pStyle w:val="Body"/>
        <w:ind w:left="720"/>
      </w:pPr>
      <w:r w:rsidRPr="0017464D">
        <w:rPr>
          <w:rFonts w:ascii="Calibri" w:hAnsi="Calibri" w:cs="Times New Roman"/>
          <w:bCs/>
          <w:color w:val="000000" w:themeColor="text1"/>
          <w:sz w:val="24"/>
          <w:szCs w:val="24"/>
        </w:rPr>
        <w:t>C</w:t>
      </w:r>
      <w:r>
        <w:rPr>
          <w:rFonts w:ascii="Calibri" w:hAnsi="Calibri" w:cs="Times New Roman"/>
          <w:bCs/>
          <w:color w:val="000000" w:themeColor="text1"/>
          <w:sz w:val="24"/>
          <w:szCs w:val="24"/>
        </w:rPr>
        <w:t xml:space="preserve">. </w:t>
      </w:r>
      <w:r>
        <w:rPr>
          <w:rFonts w:ascii="Calibri" w:hAnsi="Calibri"/>
          <w:bCs/>
          <w:sz w:val="24"/>
        </w:rPr>
        <w:t xml:space="preserve">Velarde-Barros </w:t>
      </w:r>
      <w:r w:rsidR="00F61BB1">
        <w:rPr>
          <w:rFonts w:ascii="Calibri" w:hAnsi="Calibri"/>
          <w:bCs/>
          <w:sz w:val="24"/>
        </w:rPr>
        <w:t xml:space="preserve">reported on the Equity committee. They are updating the resources and </w:t>
      </w:r>
      <w:r w:rsidR="00950BAC">
        <w:rPr>
          <w:rFonts w:ascii="Calibri" w:hAnsi="Calibri"/>
          <w:bCs/>
          <w:sz w:val="24"/>
        </w:rPr>
        <w:t xml:space="preserve">support </w:t>
      </w:r>
      <w:r w:rsidR="00F61BB1">
        <w:rPr>
          <w:rFonts w:ascii="Calibri" w:hAnsi="Calibri"/>
          <w:bCs/>
          <w:sz w:val="24"/>
        </w:rPr>
        <w:t>materials to go on the Equity website. They are working on the equity framework</w:t>
      </w:r>
      <w:r w:rsidR="00950BAC">
        <w:rPr>
          <w:rFonts w:ascii="Calibri" w:hAnsi="Calibri"/>
          <w:bCs/>
          <w:sz w:val="24"/>
        </w:rPr>
        <w:t xml:space="preserve"> and w</w:t>
      </w:r>
      <w:r w:rsidR="00F61BB1">
        <w:rPr>
          <w:rFonts w:ascii="Calibri" w:hAnsi="Calibri"/>
          <w:bCs/>
          <w:sz w:val="24"/>
        </w:rPr>
        <w:t xml:space="preserve">e are hoping to get feedback from the campus community </w:t>
      </w:r>
      <w:r w:rsidR="00950BAC">
        <w:rPr>
          <w:rFonts w:ascii="Calibri" w:hAnsi="Calibri"/>
          <w:bCs/>
          <w:sz w:val="24"/>
        </w:rPr>
        <w:t>about our</w:t>
      </w:r>
      <w:r w:rsidR="00F61BB1">
        <w:rPr>
          <w:rFonts w:ascii="Calibri" w:hAnsi="Calibri"/>
          <w:bCs/>
          <w:sz w:val="24"/>
        </w:rPr>
        <w:t xml:space="preserve"> Principles of Community. </w:t>
      </w:r>
      <w:r w:rsidR="00950BAC">
        <w:rPr>
          <w:rFonts w:ascii="Calibri" w:hAnsi="Calibri"/>
          <w:bCs/>
          <w:sz w:val="24"/>
        </w:rPr>
        <w:t>We are updating other materials when we are asking the funded programs to come back with their observations included on their reports of the changes that are occurring. We want to</w:t>
      </w:r>
      <w:r w:rsidR="00F61BB1">
        <w:rPr>
          <w:rFonts w:ascii="Calibri" w:hAnsi="Calibri"/>
          <w:bCs/>
          <w:sz w:val="24"/>
        </w:rPr>
        <w:t xml:space="preserve"> ask everyone to </w:t>
      </w:r>
      <w:r w:rsidR="00950BAC">
        <w:rPr>
          <w:rFonts w:ascii="Calibri" w:hAnsi="Calibri"/>
          <w:bCs/>
          <w:sz w:val="24"/>
        </w:rPr>
        <w:t xml:space="preserve">think about attending the 2-day training on </w:t>
      </w:r>
      <w:r w:rsidR="00F61BB1">
        <w:rPr>
          <w:rFonts w:ascii="Calibri" w:hAnsi="Calibri"/>
          <w:bCs/>
          <w:sz w:val="24"/>
        </w:rPr>
        <w:t>March 9/10 at Mission College</w:t>
      </w:r>
      <w:r w:rsidR="00950BAC">
        <w:rPr>
          <w:rFonts w:ascii="Calibri" w:hAnsi="Calibri"/>
          <w:bCs/>
          <w:sz w:val="24"/>
        </w:rPr>
        <w:t>. We would like to get together a team to attend this training.</w:t>
      </w:r>
      <w:r w:rsidR="007328A5">
        <w:rPr>
          <w:rFonts w:ascii="Calibri" w:hAnsi="Calibri"/>
          <w:bCs/>
          <w:sz w:val="24"/>
        </w:rPr>
        <w:t xml:space="preserve"> We are going to be presenting a workshop on December 8 called “Showing Up for Racial Justice”.  Leah and Kimberly Smith are working on this Friday workshop. Leah reported that it is a workshop on ways European Americans can learn how to support communities of color. It is a follow up to what is happening in the Charlottesville, country and the world, and to continue with the athletic discussion that was </w:t>
      </w:r>
      <w:r w:rsidR="00204606">
        <w:rPr>
          <w:rFonts w:ascii="Calibri" w:hAnsi="Calibri"/>
          <w:bCs/>
          <w:sz w:val="24"/>
        </w:rPr>
        <w:t>started a</w:t>
      </w:r>
      <w:r w:rsidR="007328A5">
        <w:rPr>
          <w:rFonts w:ascii="Calibri" w:hAnsi="Calibri"/>
          <w:bCs/>
          <w:sz w:val="24"/>
        </w:rPr>
        <w:t xml:space="preserve"> couple of weeks ago. Everyone</w:t>
      </w:r>
      <w:r w:rsidR="00204606">
        <w:rPr>
          <w:rFonts w:ascii="Calibri" w:hAnsi="Calibri"/>
          <w:bCs/>
          <w:sz w:val="24"/>
        </w:rPr>
        <w:t xml:space="preserve"> (staff &amp; faculty)</w:t>
      </w:r>
      <w:r w:rsidR="007328A5">
        <w:rPr>
          <w:rFonts w:ascii="Calibri" w:hAnsi="Calibri"/>
          <w:bCs/>
          <w:sz w:val="24"/>
        </w:rPr>
        <w:t xml:space="preserve"> is invited</w:t>
      </w:r>
      <w:r w:rsidR="00204606">
        <w:rPr>
          <w:rFonts w:ascii="Calibri" w:hAnsi="Calibri"/>
          <w:bCs/>
          <w:sz w:val="24"/>
        </w:rPr>
        <w:t xml:space="preserve">, </w:t>
      </w:r>
      <w:r w:rsidR="007328A5">
        <w:rPr>
          <w:rFonts w:ascii="Calibri" w:hAnsi="Calibri"/>
          <w:bCs/>
          <w:sz w:val="24"/>
        </w:rPr>
        <w:t xml:space="preserve">and we </w:t>
      </w:r>
      <w:r w:rsidR="00204606">
        <w:rPr>
          <w:rFonts w:ascii="Calibri" w:hAnsi="Calibri"/>
          <w:bCs/>
          <w:sz w:val="24"/>
        </w:rPr>
        <w:t>just got the funding yesterday. W</w:t>
      </w:r>
      <w:r w:rsidR="007328A5">
        <w:rPr>
          <w:rFonts w:ascii="Calibri" w:hAnsi="Calibri"/>
          <w:bCs/>
          <w:sz w:val="24"/>
        </w:rPr>
        <w:t xml:space="preserve">e are in the planning stages and </w:t>
      </w:r>
      <w:r w:rsidR="00204606">
        <w:rPr>
          <w:rFonts w:ascii="Calibri" w:hAnsi="Calibri"/>
          <w:bCs/>
          <w:sz w:val="24"/>
        </w:rPr>
        <w:t>the workshop</w:t>
      </w:r>
      <w:r w:rsidR="007328A5">
        <w:rPr>
          <w:rFonts w:ascii="Calibri" w:hAnsi="Calibri"/>
          <w:bCs/>
          <w:sz w:val="24"/>
        </w:rPr>
        <w:t xml:space="preserve"> will </w:t>
      </w:r>
      <w:r w:rsidR="00204606">
        <w:rPr>
          <w:rFonts w:ascii="Calibri" w:hAnsi="Calibri"/>
          <w:bCs/>
          <w:sz w:val="24"/>
        </w:rPr>
        <w:t>last</w:t>
      </w:r>
      <w:r w:rsidR="007328A5">
        <w:rPr>
          <w:rFonts w:ascii="Calibri" w:hAnsi="Calibri"/>
          <w:bCs/>
          <w:sz w:val="24"/>
        </w:rPr>
        <w:t xml:space="preserve"> 3 hours. Carla stated that </w:t>
      </w:r>
      <w:r w:rsidR="00204606">
        <w:rPr>
          <w:rFonts w:ascii="Calibri" w:hAnsi="Calibri"/>
          <w:bCs/>
          <w:sz w:val="24"/>
        </w:rPr>
        <w:t>the goal is to create a larger training series to be offered in the Spring and Fall for professional learning opportunities. She also wanted to mention that the Equity committee has made a commitment that the remaining funds be designated to professional learning activities.</w:t>
      </w:r>
    </w:p>
    <w:p w14:paraId="4EF1889D" w14:textId="77777777" w:rsidR="002C4D87" w:rsidRPr="00EA1829" w:rsidRDefault="00701895">
      <w:pPr>
        <w:pStyle w:val="Body"/>
        <w:numPr>
          <w:ilvl w:val="0"/>
          <w:numId w:val="2"/>
        </w:numPr>
        <w:rPr>
          <w:rFonts w:ascii="Calibri" w:hAnsi="Calibri" w:cs="Times New Roman"/>
          <w:b/>
          <w:bCs/>
          <w:color w:val="000000" w:themeColor="text1"/>
          <w:sz w:val="24"/>
          <w:szCs w:val="24"/>
        </w:rPr>
      </w:pPr>
      <w:r w:rsidRPr="00EA1829">
        <w:rPr>
          <w:rFonts w:ascii="Calibri" w:hAnsi="Calibri" w:cs="Times New Roman"/>
          <w:b/>
          <w:bCs/>
          <w:color w:val="000000" w:themeColor="text1"/>
          <w:sz w:val="24"/>
          <w:szCs w:val="24"/>
        </w:rPr>
        <w:t xml:space="preserve">Information: </w:t>
      </w:r>
    </w:p>
    <w:p w14:paraId="2312CC2C" w14:textId="77777777" w:rsidR="002C4D87" w:rsidRDefault="00701895" w:rsidP="00EA1829">
      <w:pPr>
        <w:pStyle w:val="Body"/>
        <w:numPr>
          <w:ilvl w:val="2"/>
          <w:numId w:val="2"/>
        </w:numPr>
        <w:rPr>
          <w:rFonts w:ascii="Calibri" w:hAnsi="Calibri" w:cs="Times New Roman"/>
          <w:bCs/>
          <w:color w:val="000000" w:themeColor="text1"/>
          <w:sz w:val="24"/>
          <w:szCs w:val="24"/>
        </w:rPr>
      </w:pPr>
      <w:r w:rsidRPr="00941973">
        <w:rPr>
          <w:rFonts w:ascii="Calibri" w:hAnsi="Calibri" w:cs="Times New Roman"/>
          <w:bCs/>
          <w:color w:val="000000" w:themeColor="text1"/>
          <w:sz w:val="24"/>
          <w:szCs w:val="24"/>
          <w:u w:val="single"/>
        </w:rPr>
        <w:t>Guided Pathways Self-Assessment</w:t>
      </w:r>
      <w:r w:rsidRPr="00EA1829">
        <w:rPr>
          <w:rFonts w:ascii="Calibri" w:hAnsi="Calibri" w:cs="Times New Roman"/>
          <w:bCs/>
          <w:color w:val="000000" w:themeColor="text1"/>
          <w:sz w:val="24"/>
          <w:szCs w:val="24"/>
        </w:rPr>
        <w:t xml:space="preserve"> (5)</w:t>
      </w:r>
    </w:p>
    <w:p w14:paraId="3E7BDE69" w14:textId="70FE9D70" w:rsidR="00A90573" w:rsidRPr="00EA1829" w:rsidRDefault="00B85988" w:rsidP="00A90573">
      <w:pPr>
        <w:pStyle w:val="Body"/>
        <w:ind w:left="720"/>
        <w:rPr>
          <w:rFonts w:ascii="Calibri" w:hAnsi="Calibri" w:cs="Times New Roman"/>
          <w:bCs/>
          <w:color w:val="000000" w:themeColor="text1"/>
          <w:sz w:val="24"/>
          <w:szCs w:val="24"/>
        </w:rPr>
      </w:pPr>
      <w:r>
        <w:rPr>
          <w:rFonts w:ascii="Calibri" w:hAnsi="Calibri" w:cs="Times New Roman"/>
          <w:bCs/>
          <w:color w:val="000000" w:themeColor="text1"/>
          <w:sz w:val="24"/>
          <w:szCs w:val="24"/>
        </w:rPr>
        <w:t>C. Mantia is the co-chair of</w:t>
      </w:r>
      <w:r w:rsidR="00F6480F">
        <w:rPr>
          <w:rFonts w:ascii="Calibri" w:hAnsi="Calibri" w:cs="Times New Roman"/>
          <w:bCs/>
          <w:color w:val="000000" w:themeColor="text1"/>
          <w:sz w:val="24"/>
          <w:szCs w:val="24"/>
        </w:rPr>
        <w:t xml:space="preserve"> the Guided Pathways task force, and she will give the report. On November 2, the committee asked</w:t>
      </w:r>
      <w:r>
        <w:rPr>
          <w:rFonts w:ascii="Calibri" w:hAnsi="Calibri" w:cs="Times New Roman"/>
          <w:bCs/>
          <w:color w:val="000000" w:themeColor="text1"/>
          <w:sz w:val="24"/>
          <w:szCs w:val="24"/>
        </w:rPr>
        <w:t xml:space="preserve"> faculty</w:t>
      </w:r>
      <w:r w:rsidR="00F6480F">
        <w:rPr>
          <w:rFonts w:ascii="Calibri" w:hAnsi="Calibri" w:cs="Times New Roman"/>
          <w:bCs/>
          <w:color w:val="000000" w:themeColor="text1"/>
          <w:sz w:val="24"/>
          <w:szCs w:val="24"/>
        </w:rPr>
        <w:t>,</w:t>
      </w:r>
      <w:r>
        <w:rPr>
          <w:rFonts w:ascii="Calibri" w:hAnsi="Calibri" w:cs="Times New Roman"/>
          <w:bCs/>
          <w:color w:val="000000" w:themeColor="text1"/>
          <w:sz w:val="24"/>
          <w:szCs w:val="24"/>
        </w:rPr>
        <w:t xml:space="preserve"> staff</w:t>
      </w:r>
      <w:r w:rsidR="00F6480F">
        <w:rPr>
          <w:rFonts w:ascii="Calibri" w:hAnsi="Calibri" w:cs="Times New Roman"/>
          <w:bCs/>
          <w:color w:val="000000" w:themeColor="text1"/>
          <w:sz w:val="24"/>
          <w:szCs w:val="24"/>
        </w:rPr>
        <w:t xml:space="preserve"> and</w:t>
      </w:r>
      <w:r>
        <w:rPr>
          <w:rFonts w:ascii="Calibri" w:hAnsi="Calibri" w:cs="Times New Roman"/>
          <w:bCs/>
          <w:color w:val="000000" w:themeColor="text1"/>
          <w:sz w:val="24"/>
          <w:szCs w:val="24"/>
        </w:rPr>
        <w:t xml:space="preserve"> students to come and </w:t>
      </w:r>
      <w:r w:rsidR="00D6703C">
        <w:rPr>
          <w:rFonts w:ascii="Calibri" w:hAnsi="Calibri" w:cs="Times New Roman"/>
          <w:bCs/>
          <w:color w:val="000000" w:themeColor="text1"/>
          <w:sz w:val="24"/>
          <w:szCs w:val="24"/>
        </w:rPr>
        <w:t>re</w:t>
      </w:r>
      <w:r>
        <w:rPr>
          <w:rFonts w:ascii="Calibri" w:hAnsi="Calibri" w:cs="Times New Roman"/>
          <w:bCs/>
          <w:color w:val="000000" w:themeColor="text1"/>
          <w:sz w:val="24"/>
          <w:szCs w:val="24"/>
        </w:rPr>
        <w:t xml:space="preserve">view the elements of the various areas </w:t>
      </w:r>
      <w:r w:rsidR="00D6703C">
        <w:rPr>
          <w:rFonts w:ascii="Calibri" w:hAnsi="Calibri" w:cs="Times New Roman"/>
          <w:bCs/>
          <w:color w:val="000000" w:themeColor="text1"/>
          <w:sz w:val="24"/>
          <w:szCs w:val="24"/>
        </w:rPr>
        <w:t>for</w:t>
      </w:r>
      <w:r>
        <w:rPr>
          <w:rFonts w:ascii="Calibri" w:hAnsi="Calibri" w:cs="Times New Roman"/>
          <w:bCs/>
          <w:color w:val="000000" w:themeColor="text1"/>
          <w:sz w:val="24"/>
          <w:szCs w:val="24"/>
        </w:rPr>
        <w:t xml:space="preserve"> G</w:t>
      </w:r>
      <w:r w:rsidR="00F6480F">
        <w:rPr>
          <w:rFonts w:ascii="Calibri" w:hAnsi="Calibri" w:cs="Times New Roman"/>
          <w:bCs/>
          <w:color w:val="000000" w:themeColor="text1"/>
          <w:sz w:val="24"/>
          <w:szCs w:val="24"/>
        </w:rPr>
        <w:t xml:space="preserve">uided </w:t>
      </w:r>
      <w:r>
        <w:rPr>
          <w:rFonts w:ascii="Calibri" w:hAnsi="Calibri" w:cs="Times New Roman"/>
          <w:bCs/>
          <w:color w:val="000000" w:themeColor="text1"/>
          <w:sz w:val="24"/>
          <w:szCs w:val="24"/>
        </w:rPr>
        <w:t>P</w:t>
      </w:r>
      <w:r w:rsidR="00F6480F">
        <w:rPr>
          <w:rFonts w:ascii="Calibri" w:hAnsi="Calibri" w:cs="Times New Roman"/>
          <w:bCs/>
          <w:color w:val="000000" w:themeColor="text1"/>
          <w:sz w:val="24"/>
          <w:szCs w:val="24"/>
        </w:rPr>
        <w:t>athways</w:t>
      </w:r>
      <w:r>
        <w:rPr>
          <w:rFonts w:ascii="Calibri" w:hAnsi="Calibri" w:cs="Times New Roman"/>
          <w:bCs/>
          <w:color w:val="000000" w:themeColor="text1"/>
          <w:sz w:val="24"/>
          <w:szCs w:val="24"/>
        </w:rPr>
        <w:t xml:space="preserve">. </w:t>
      </w:r>
      <w:r w:rsidR="00D6703C">
        <w:rPr>
          <w:rFonts w:ascii="Calibri" w:hAnsi="Calibri" w:cs="Times New Roman"/>
          <w:bCs/>
          <w:color w:val="000000" w:themeColor="text1"/>
          <w:sz w:val="24"/>
          <w:szCs w:val="24"/>
        </w:rPr>
        <w:t>They called it a workday, and t</w:t>
      </w:r>
      <w:r>
        <w:rPr>
          <w:rFonts w:ascii="Calibri" w:hAnsi="Calibri" w:cs="Times New Roman"/>
          <w:bCs/>
          <w:color w:val="000000" w:themeColor="text1"/>
          <w:sz w:val="24"/>
          <w:szCs w:val="24"/>
        </w:rPr>
        <w:t>he</w:t>
      </w:r>
      <w:r w:rsidR="00F6480F">
        <w:rPr>
          <w:rFonts w:ascii="Calibri" w:hAnsi="Calibri" w:cs="Times New Roman"/>
          <w:bCs/>
          <w:color w:val="000000" w:themeColor="text1"/>
          <w:sz w:val="24"/>
          <w:szCs w:val="24"/>
        </w:rPr>
        <w:t xml:space="preserve">y did a little </w:t>
      </w:r>
      <w:r w:rsidR="00D6703C">
        <w:rPr>
          <w:rFonts w:ascii="Calibri" w:hAnsi="Calibri" w:cs="Times New Roman"/>
          <w:bCs/>
          <w:color w:val="000000" w:themeColor="text1"/>
          <w:sz w:val="24"/>
          <w:szCs w:val="24"/>
        </w:rPr>
        <w:t xml:space="preserve">mega-majoring </w:t>
      </w:r>
      <w:r w:rsidR="00F6480F">
        <w:rPr>
          <w:rFonts w:ascii="Calibri" w:hAnsi="Calibri" w:cs="Times New Roman"/>
          <w:bCs/>
          <w:color w:val="000000" w:themeColor="text1"/>
          <w:sz w:val="24"/>
          <w:szCs w:val="24"/>
        </w:rPr>
        <w:t>clustering and</w:t>
      </w:r>
      <w:r>
        <w:rPr>
          <w:rFonts w:ascii="Calibri" w:hAnsi="Calibri" w:cs="Times New Roman"/>
          <w:bCs/>
          <w:color w:val="000000" w:themeColor="text1"/>
          <w:sz w:val="24"/>
          <w:szCs w:val="24"/>
        </w:rPr>
        <w:t xml:space="preserve"> talk</w:t>
      </w:r>
      <w:r w:rsidR="00D6703C">
        <w:rPr>
          <w:rFonts w:ascii="Calibri" w:hAnsi="Calibri" w:cs="Times New Roman"/>
          <w:bCs/>
          <w:color w:val="000000" w:themeColor="text1"/>
          <w:sz w:val="24"/>
          <w:szCs w:val="24"/>
        </w:rPr>
        <w:t>s</w:t>
      </w:r>
      <w:r>
        <w:rPr>
          <w:rFonts w:ascii="Calibri" w:hAnsi="Calibri" w:cs="Times New Roman"/>
          <w:bCs/>
          <w:color w:val="000000" w:themeColor="text1"/>
          <w:sz w:val="24"/>
          <w:szCs w:val="24"/>
        </w:rPr>
        <w:t xml:space="preserve"> with the various people who came by. </w:t>
      </w:r>
      <w:r w:rsidR="00D6703C">
        <w:rPr>
          <w:rFonts w:ascii="Calibri" w:hAnsi="Calibri" w:cs="Times New Roman"/>
          <w:bCs/>
          <w:color w:val="000000" w:themeColor="text1"/>
          <w:sz w:val="24"/>
          <w:szCs w:val="24"/>
        </w:rPr>
        <w:t xml:space="preserve">We are still assessing the data from the workday. </w:t>
      </w:r>
      <w:r w:rsidR="00F6480F">
        <w:rPr>
          <w:rFonts w:ascii="Calibri" w:hAnsi="Calibri" w:cs="Times New Roman"/>
          <w:bCs/>
          <w:color w:val="000000" w:themeColor="text1"/>
          <w:sz w:val="24"/>
          <w:szCs w:val="24"/>
        </w:rPr>
        <w:t>She distributed a</w:t>
      </w:r>
      <w:r>
        <w:rPr>
          <w:rFonts w:ascii="Calibri" w:hAnsi="Calibri" w:cs="Times New Roman"/>
          <w:bCs/>
          <w:color w:val="000000" w:themeColor="text1"/>
          <w:sz w:val="24"/>
          <w:szCs w:val="24"/>
        </w:rPr>
        <w:t xml:space="preserve"> handout</w:t>
      </w:r>
      <w:r w:rsidR="00F6480F">
        <w:rPr>
          <w:rFonts w:ascii="Calibri" w:hAnsi="Calibri" w:cs="Times New Roman"/>
          <w:bCs/>
          <w:color w:val="000000" w:themeColor="text1"/>
          <w:sz w:val="24"/>
          <w:szCs w:val="24"/>
        </w:rPr>
        <w:t xml:space="preserve"> on the</w:t>
      </w:r>
      <w:r>
        <w:rPr>
          <w:rFonts w:ascii="Calibri" w:hAnsi="Calibri" w:cs="Times New Roman"/>
          <w:bCs/>
          <w:color w:val="000000" w:themeColor="text1"/>
          <w:sz w:val="24"/>
          <w:szCs w:val="24"/>
        </w:rPr>
        <w:t xml:space="preserve"> 14 key elements of the self-assessment</w:t>
      </w:r>
      <w:r w:rsidR="00F6480F">
        <w:rPr>
          <w:rFonts w:ascii="Calibri" w:hAnsi="Calibri" w:cs="Times New Roman"/>
          <w:bCs/>
          <w:color w:val="000000" w:themeColor="text1"/>
          <w:sz w:val="24"/>
          <w:szCs w:val="24"/>
        </w:rPr>
        <w:t xml:space="preserve"> </w:t>
      </w:r>
      <w:r w:rsidR="00DE07C2">
        <w:rPr>
          <w:rFonts w:ascii="Calibri" w:hAnsi="Calibri" w:cs="Times New Roman"/>
          <w:bCs/>
          <w:color w:val="000000" w:themeColor="text1"/>
          <w:sz w:val="24"/>
          <w:szCs w:val="24"/>
        </w:rPr>
        <w:t xml:space="preserve">tool </w:t>
      </w:r>
      <w:r w:rsidR="00F6480F">
        <w:rPr>
          <w:rFonts w:ascii="Calibri" w:hAnsi="Calibri" w:cs="Times New Roman"/>
          <w:bCs/>
          <w:color w:val="000000" w:themeColor="text1"/>
          <w:sz w:val="24"/>
          <w:szCs w:val="24"/>
        </w:rPr>
        <w:t>and the flyer for the next meeting</w:t>
      </w:r>
      <w:r>
        <w:rPr>
          <w:rFonts w:ascii="Calibri" w:hAnsi="Calibri" w:cs="Times New Roman"/>
          <w:bCs/>
          <w:color w:val="000000" w:themeColor="text1"/>
          <w:sz w:val="24"/>
          <w:szCs w:val="24"/>
        </w:rPr>
        <w:t xml:space="preserve">. It is </w:t>
      </w:r>
      <w:r w:rsidR="00DE07C2">
        <w:rPr>
          <w:rFonts w:ascii="Calibri" w:hAnsi="Calibri" w:cs="Times New Roman"/>
          <w:bCs/>
          <w:color w:val="000000" w:themeColor="text1"/>
          <w:sz w:val="24"/>
          <w:szCs w:val="24"/>
        </w:rPr>
        <w:t xml:space="preserve">also </w:t>
      </w:r>
      <w:r>
        <w:rPr>
          <w:rFonts w:ascii="Calibri" w:hAnsi="Calibri" w:cs="Times New Roman"/>
          <w:bCs/>
          <w:color w:val="000000" w:themeColor="text1"/>
          <w:sz w:val="24"/>
          <w:szCs w:val="24"/>
        </w:rPr>
        <w:t xml:space="preserve">available on the </w:t>
      </w:r>
      <w:hyperlink r:id="rId9" w:history="1">
        <w:r w:rsidRPr="00941973">
          <w:rPr>
            <w:rStyle w:val="Hyperlink"/>
            <w:rFonts w:ascii="Calibri" w:hAnsi="Calibri" w:cs="Times New Roman"/>
            <w:bCs/>
            <w:sz w:val="24"/>
            <w:szCs w:val="24"/>
          </w:rPr>
          <w:t>G</w:t>
        </w:r>
        <w:r w:rsidR="00941973" w:rsidRPr="00941973">
          <w:rPr>
            <w:rStyle w:val="Hyperlink"/>
            <w:rFonts w:ascii="Calibri" w:hAnsi="Calibri" w:cs="Times New Roman"/>
            <w:bCs/>
            <w:sz w:val="24"/>
            <w:szCs w:val="24"/>
          </w:rPr>
          <w:t xml:space="preserve">uided </w:t>
        </w:r>
        <w:r w:rsidRPr="00941973">
          <w:rPr>
            <w:rStyle w:val="Hyperlink"/>
            <w:rFonts w:ascii="Calibri" w:hAnsi="Calibri" w:cs="Times New Roman"/>
            <w:bCs/>
            <w:sz w:val="24"/>
            <w:szCs w:val="24"/>
          </w:rPr>
          <w:t>P</w:t>
        </w:r>
        <w:r w:rsidR="00941973" w:rsidRPr="00941973">
          <w:rPr>
            <w:rStyle w:val="Hyperlink"/>
            <w:rFonts w:ascii="Calibri" w:hAnsi="Calibri" w:cs="Times New Roman"/>
            <w:bCs/>
            <w:sz w:val="24"/>
            <w:szCs w:val="24"/>
          </w:rPr>
          <w:t>athways</w:t>
        </w:r>
        <w:r w:rsidRPr="00941973">
          <w:rPr>
            <w:rStyle w:val="Hyperlink"/>
            <w:rFonts w:ascii="Calibri" w:hAnsi="Calibri" w:cs="Times New Roman"/>
            <w:bCs/>
            <w:sz w:val="24"/>
            <w:szCs w:val="24"/>
          </w:rPr>
          <w:t xml:space="preserve"> website</w:t>
        </w:r>
      </w:hyperlink>
      <w:r w:rsidR="00DE07C2">
        <w:rPr>
          <w:rFonts w:ascii="Calibri" w:hAnsi="Calibri" w:cs="Times New Roman"/>
          <w:bCs/>
          <w:color w:val="000000" w:themeColor="text1"/>
          <w:sz w:val="24"/>
          <w:szCs w:val="24"/>
        </w:rPr>
        <w:t>,</w:t>
      </w:r>
      <w:r>
        <w:rPr>
          <w:rFonts w:ascii="Calibri" w:hAnsi="Calibri" w:cs="Times New Roman"/>
          <w:bCs/>
          <w:color w:val="000000" w:themeColor="text1"/>
          <w:sz w:val="24"/>
          <w:szCs w:val="24"/>
        </w:rPr>
        <w:t xml:space="preserve"> and she will send the link to Jane to add to the Senate website.</w:t>
      </w:r>
      <w:r w:rsidR="006647F3" w:rsidRPr="00F6480F">
        <w:rPr>
          <w:rFonts w:ascii="Calibri" w:hAnsi="Calibri" w:cs="Times New Roman"/>
          <w:bCs/>
          <w:color w:val="000000" w:themeColor="text1"/>
          <w:sz w:val="24"/>
          <w:szCs w:val="24"/>
        </w:rPr>
        <w:t xml:space="preserve"> </w:t>
      </w:r>
      <w:r w:rsidR="00F6480F" w:rsidRPr="00F6480F">
        <w:rPr>
          <w:rFonts w:ascii="Calibri" w:hAnsi="Calibri" w:cs="Times New Roman"/>
          <w:bCs/>
          <w:color w:val="000000" w:themeColor="text1"/>
          <w:sz w:val="24"/>
          <w:szCs w:val="24"/>
        </w:rPr>
        <w:t>W</w:t>
      </w:r>
      <w:r w:rsidRPr="00F6480F">
        <w:rPr>
          <w:rFonts w:ascii="Calibri" w:hAnsi="Calibri" w:cs="Times New Roman"/>
          <w:bCs/>
          <w:color w:val="000000" w:themeColor="text1"/>
          <w:sz w:val="24"/>
          <w:szCs w:val="24"/>
        </w:rPr>
        <w:t>e encourage everyone</w:t>
      </w:r>
      <w:r w:rsidR="006647F3" w:rsidRPr="00F6480F">
        <w:rPr>
          <w:rFonts w:ascii="Calibri" w:hAnsi="Calibri" w:cs="Times New Roman"/>
          <w:bCs/>
          <w:color w:val="000000" w:themeColor="text1"/>
          <w:sz w:val="24"/>
          <w:szCs w:val="24"/>
        </w:rPr>
        <w:t xml:space="preserve"> to attend</w:t>
      </w:r>
      <w:r w:rsidR="00F6480F" w:rsidRPr="00F6480F">
        <w:rPr>
          <w:rFonts w:ascii="Calibri" w:hAnsi="Calibri" w:cs="Times New Roman"/>
          <w:bCs/>
          <w:color w:val="000000" w:themeColor="text1"/>
          <w:sz w:val="24"/>
          <w:szCs w:val="24"/>
        </w:rPr>
        <w:t xml:space="preserve"> </w:t>
      </w:r>
      <w:r w:rsidR="00DE07C2">
        <w:rPr>
          <w:rFonts w:ascii="Calibri" w:hAnsi="Calibri" w:cs="Times New Roman"/>
          <w:bCs/>
          <w:color w:val="000000" w:themeColor="text1"/>
          <w:sz w:val="24"/>
          <w:szCs w:val="24"/>
        </w:rPr>
        <w:t>the meeting on November 9 from 11-1pm in the TLC</w:t>
      </w:r>
      <w:r w:rsidR="00DE07C2" w:rsidRPr="00F6480F">
        <w:rPr>
          <w:rFonts w:ascii="Calibri" w:hAnsi="Calibri" w:cs="Times New Roman"/>
          <w:bCs/>
          <w:color w:val="000000" w:themeColor="text1"/>
          <w:sz w:val="24"/>
          <w:szCs w:val="24"/>
        </w:rPr>
        <w:t xml:space="preserve"> </w:t>
      </w:r>
      <w:r w:rsidR="00F6480F" w:rsidRPr="00F6480F">
        <w:rPr>
          <w:rFonts w:ascii="Calibri" w:hAnsi="Calibri" w:cs="Times New Roman"/>
          <w:bCs/>
          <w:color w:val="000000" w:themeColor="text1"/>
          <w:sz w:val="24"/>
          <w:szCs w:val="24"/>
        </w:rPr>
        <w:t>because w</w:t>
      </w:r>
      <w:r w:rsidRPr="00F6480F">
        <w:rPr>
          <w:rFonts w:ascii="Calibri" w:hAnsi="Calibri" w:cs="Times New Roman"/>
          <w:bCs/>
          <w:color w:val="000000" w:themeColor="text1"/>
          <w:sz w:val="24"/>
          <w:szCs w:val="24"/>
        </w:rPr>
        <w:t>e</w:t>
      </w:r>
      <w:r>
        <w:rPr>
          <w:rFonts w:ascii="Calibri" w:hAnsi="Calibri" w:cs="Times New Roman"/>
          <w:bCs/>
          <w:color w:val="000000" w:themeColor="text1"/>
          <w:sz w:val="24"/>
          <w:szCs w:val="24"/>
        </w:rPr>
        <w:t xml:space="preserve"> want</w:t>
      </w:r>
      <w:r w:rsidR="006647F3">
        <w:rPr>
          <w:rFonts w:ascii="Calibri" w:hAnsi="Calibri" w:cs="Times New Roman"/>
          <w:bCs/>
          <w:color w:val="000000" w:themeColor="text1"/>
          <w:sz w:val="24"/>
          <w:szCs w:val="24"/>
        </w:rPr>
        <w:t xml:space="preserve"> your input</w:t>
      </w:r>
      <w:r>
        <w:rPr>
          <w:rFonts w:ascii="Calibri" w:hAnsi="Calibri" w:cs="Times New Roman"/>
          <w:bCs/>
          <w:color w:val="000000" w:themeColor="text1"/>
          <w:sz w:val="24"/>
          <w:szCs w:val="24"/>
        </w:rPr>
        <w:t>, questions</w:t>
      </w:r>
      <w:r w:rsidR="00D6703C">
        <w:rPr>
          <w:rFonts w:ascii="Calibri" w:hAnsi="Calibri" w:cs="Times New Roman"/>
          <w:bCs/>
          <w:color w:val="000000" w:themeColor="text1"/>
          <w:sz w:val="24"/>
          <w:szCs w:val="24"/>
        </w:rPr>
        <w:t xml:space="preserve">, </w:t>
      </w:r>
      <w:r w:rsidR="00A21EE2">
        <w:rPr>
          <w:rFonts w:ascii="Calibri" w:hAnsi="Calibri" w:cs="Times New Roman"/>
          <w:bCs/>
          <w:color w:val="000000" w:themeColor="text1"/>
          <w:sz w:val="24"/>
          <w:szCs w:val="24"/>
        </w:rPr>
        <w:t>inquiry</w:t>
      </w:r>
      <w:r>
        <w:rPr>
          <w:rFonts w:ascii="Calibri" w:hAnsi="Calibri" w:cs="Times New Roman"/>
          <w:bCs/>
          <w:color w:val="000000" w:themeColor="text1"/>
          <w:sz w:val="24"/>
          <w:szCs w:val="24"/>
        </w:rPr>
        <w:t xml:space="preserve"> and concerns. </w:t>
      </w:r>
      <w:r w:rsidR="006647F3">
        <w:rPr>
          <w:rFonts w:ascii="Calibri" w:hAnsi="Calibri" w:cs="Times New Roman"/>
          <w:bCs/>
          <w:color w:val="000000" w:themeColor="text1"/>
          <w:sz w:val="24"/>
          <w:szCs w:val="24"/>
        </w:rPr>
        <w:t>The p</w:t>
      </w:r>
      <w:r>
        <w:rPr>
          <w:rFonts w:ascii="Calibri" w:hAnsi="Calibri" w:cs="Times New Roman"/>
          <w:bCs/>
          <w:color w:val="000000" w:themeColor="text1"/>
          <w:sz w:val="24"/>
          <w:szCs w:val="24"/>
        </w:rPr>
        <w:t>oint of the self-assessment is that we are going to be submitting</w:t>
      </w:r>
      <w:r w:rsidR="006647F3">
        <w:rPr>
          <w:rFonts w:ascii="Calibri" w:hAnsi="Calibri" w:cs="Times New Roman"/>
          <w:bCs/>
          <w:color w:val="000000" w:themeColor="text1"/>
          <w:sz w:val="24"/>
          <w:szCs w:val="24"/>
        </w:rPr>
        <w:t xml:space="preserve"> it</w:t>
      </w:r>
      <w:r>
        <w:rPr>
          <w:rFonts w:ascii="Calibri" w:hAnsi="Calibri" w:cs="Times New Roman"/>
          <w:bCs/>
          <w:color w:val="000000" w:themeColor="text1"/>
          <w:sz w:val="24"/>
          <w:szCs w:val="24"/>
        </w:rPr>
        <w:t xml:space="preserve"> to the C</w:t>
      </w:r>
      <w:r w:rsidR="006647F3">
        <w:rPr>
          <w:rFonts w:ascii="Calibri" w:hAnsi="Calibri" w:cs="Times New Roman"/>
          <w:bCs/>
          <w:color w:val="000000" w:themeColor="text1"/>
          <w:sz w:val="24"/>
          <w:szCs w:val="24"/>
        </w:rPr>
        <w:t xml:space="preserve">hancellor’s </w:t>
      </w:r>
      <w:r>
        <w:rPr>
          <w:rFonts w:ascii="Calibri" w:hAnsi="Calibri" w:cs="Times New Roman"/>
          <w:bCs/>
          <w:color w:val="000000" w:themeColor="text1"/>
          <w:sz w:val="24"/>
          <w:szCs w:val="24"/>
        </w:rPr>
        <w:t>O</w:t>
      </w:r>
      <w:r w:rsidR="006647F3">
        <w:rPr>
          <w:rFonts w:ascii="Calibri" w:hAnsi="Calibri" w:cs="Times New Roman"/>
          <w:bCs/>
          <w:color w:val="000000" w:themeColor="text1"/>
          <w:sz w:val="24"/>
          <w:szCs w:val="24"/>
        </w:rPr>
        <w:t>ffice</w:t>
      </w:r>
      <w:r>
        <w:rPr>
          <w:rFonts w:ascii="Calibri" w:hAnsi="Calibri" w:cs="Times New Roman"/>
          <w:bCs/>
          <w:color w:val="000000" w:themeColor="text1"/>
          <w:sz w:val="24"/>
          <w:szCs w:val="24"/>
        </w:rPr>
        <w:t xml:space="preserve"> for a non-competitive grant for $600,000. </w:t>
      </w:r>
      <w:r w:rsidR="006647F3">
        <w:rPr>
          <w:rFonts w:ascii="Calibri" w:hAnsi="Calibri" w:cs="Times New Roman"/>
          <w:bCs/>
          <w:color w:val="000000" w:themeColor="text1"/>
          <w:sz w:val="24"/>
          <w:szCs w:val="24"/>
        </w:rPr>
        <w:t>We n</w:t>
      </w:r>
      <w:r>
        <w:rPr>
          <w:rFonts w:ascii="Calibri" w:hAnsi="Calibri" w:cs="Times New Roman"/>
          <w:bCs/>
          <w:color w:val="000000" w:themeColor="text1"/>
          <w:sz w:val="24"/>
          <w:szCs w:val="24"/>
        </w:rPr>
        <w:t xml:space="preserve">eed the </w:t>
      </w:r>
      <w:r w:rsidR="00DE07C2">
        <w:rPr>
          <w:rFonts w:ascii="Calibri" w:hAnsi="Calibri" w:cs="Times New Roman"/>
          <w:bCs/>
          <w:color w:val="000000" w:themeColor="text1"/>
          <w:sz w:val="24"/>
          <w:szCs w:val="24"/>
        </w:rPr>
        <w:t>s</w:t>
      </w:r>
      <w:r w:rsidR="006647F3">
        <w:rPr>
          <w:rFonts w:ascii="Calibri" w:hAnsi="Calibri" w:cs="Times New Roman"/>
          <w:bCs/>
          <w:color w:val="000000" w:themeColor="text1"/>
          <w:sz w:val="24"/>
          <w:szCs w:val="24"/>
        </w:rPr>
        <w:t>elf-</w:t>
      </w:r>
      <w:r w:rsidR="00DE07C2">
        <w:rPr>
          <w:rFonts w:ascii="Calibri" w:hAnsi="Calibri" w:cs="Times New Roman"/>
          <w:bCs/>
          <w:color w:val="000000" w:themeColor="text1"/>
          <w:sz w:val="24"/>
          <w:szCs w:val="24"/>
        </w:rPr>
        <w:t>a</w:t>
      </w:r>
      <w:r w:rsidR="006647F3">
        <w:rPr>
          <w:rFonts w:ascii="Calibri" w:hAnsi="Calibri" w:cs="Times New Roman"/>
          <w:bCs/>
          <w:color w:val="000000" w:themeColor="text1"/>
          <w:sz w:val="24"/>
          <w:szCs w:val="24"/>
        </w:rPr>
        <w:t>ssessment completed by December 23, and w</w:t>
      </w:r>
      <w:r>
        <w:rPr>
          <w:rFonts w:ascii="Calibri" w:hAnsi="Calibri" w:cs="Times New Roman"/>
          <w:bCs/>
          <w:color w:val="000000" w:themeColor="text1"/>
          <w:sz w:val="24"/>
          <w:szCs w:val="24"/>
        </w:rPr>
        <w:t xml:space="preserve">e will need to submit a work plan by March 30, 2018. We need to </w:t>
      </w:r>
      <w:r w:rsidR="00DE07C2">
        <w:rPr>
          <w:rFonts w:ascii="Calibri" w:hAnsi="Calibri" w:cs="Times New Roman"/>
          <w:bCs/>
          <w:color w:val="000000" w:themeColor="text1"/>
          <w:sz w:val="24"/>
          <w:szCs w:val="24"/>
        </w:rPr>
        <w:t>show</w:t>
      </w:r>
      <w:r>
        <w:rPr>
          <w:rFonts w:ascii="Calibri" w:hAnsi="Calibri" w:cs="Times New Roman"/>
          <w:bCs/>
          <w:color w:val="000000" w:themeColor="text1"/>
          <w:sz w:val="24"/>
          <w:szCs w:val="24"/>
        </w:rPr>
        <w:t xml:space="preserve"> a </w:t>
      </w:r>
      <w:r w:rsidR="00671589">
        <w:rPr>
          <w:rFonts w:ascii="Calibri" w:hAnsi="Calibri" w:cs="Times New Roman"/>
          <w:bCs/>
          <w:color w:val="000000" w:themeColor="text1"/>
          <w:sz w:val="24"/>
          <w:szCs w:val="24"/>
        </w:rPr>
        <w:t xml:space="preserve">really </w:t>
      </w:r>
      <w:r>
        <w:rPr>
          <w:rFonts w:ascii="Calibri" w:hAnsi="Calibri" w:cs="Times New Roman"/>
          <w:bCs/>
          <w:color w:val="000000" w:themeColor="text1"/>
          <w:sz w:val="24"/>
          <w:szCs w:val="24"/>
        </w:rPr>
        <w:t>good indication on how we are going to have Guided Pathways at Gavilan</w:t>
      </w:r>
      <w:r w:rsidR="00DE07C2">
        <w:rPr>
          <w:rFonts w:ascii="Calibri" w:hAnsi="Calibri" w:cs="Times New Roman"/>
          <w:bCs/>
          <w:color w:val="000000" w:themeColor="text1"/>
          <w:sz w:val="24"/>
          <w:szCs w:val="24"/>
        </w:rPr>
        <w:t>,</w:t>
      </w:r>
      <w:r>
        <w:rPr>
          <w:rFonts w:ascii="Calibri" w:hAnsi="Calibri" w:cs="Times New Roman"/>
          <w:bCs/>
          <w:color w:val="000000" w:themeColor="text1"/>
          <w:sz w:val="24"/>
          <w:szCs w:val="24"/>
        </w:rPr>
        <w:t xml:space="preserve"> </w:t>
      </w:r>
      <w:r w:rsidR="006647F3">
        <w:rPr>
          <w:rFonts w:ascii="Calibri" w:hAnsi="Calibri" w:cs="Times New Roman"/>
          <w:bCs/>
          <w:color w:val="000000" w:themeColor="text1"/>
          <w:sz w:val="24"/>
          <w:szCs w:val="24"/>
        </w:rPr>
        <w:t xml:space="preserve">and I echo Nikki’s statement </w:t>
      </w:r>
      <w:r>
        <w:rPr>
          <w:rFonts w:ascii="Calibri" w:hAnsi="Calibri" w:cs="Times New Roman"/>
          <w:bCs/>
          <w:color w:val="000000" w:themeColor="text1"/>
          <w:sz w:val="24"/>
          <w:szCs w:val="24"/>
        </w:rPr>
        <w:t xml:space="preserve">on “making </w:t>
      </w:r>
      <w:r>
        <w:rPr>
          <w:rFonts w:ascii="Calibri" w:hAnsi="Calibri" w:cs="Times New Roman"/>
          <w:bCs/>
          <w:color w:val="000000" w:themeColor="text1"/>
          <w:sz w:val="24"/>
          <w:szCs w:val="24"/>
        </w:rPr>
        <w:lastRenderedPageBreak/>
        <w:t>it our own”. We are at the beginning</w:t>
      </w:r>
      <w:r w:rsidR="00671589">
        <w:rPr>
          <w:rFonts w:ascii="Calibri" w:hAnsi="Calibri" w:cs="Times New Roman"/>
          <w:bCs/>
          <w:color w:val="000000" w:themeColor="text1"/>
          <w:sz w:val="24"/>
          <w:szCs w:val="24"/>
        </w:rPr>
        <w:t xml:space="preserve"> just</w:t>
      </w:r>
      <w:r>
        <w:rPr>
          <w:rFonts w:ascii="Calibri" w:hAnsi="Calibri" w:cs="Times New Roman"/>
          <w:bCs/>
          <w:color w:val="000000" w:themeColor="text1"/>
          <w:sz w:val="24"/>
          <w:szCs w:val="24"/>
        </w:rPr>
        <w:t xml:space="preserve"> like everyone else. </w:t>
      </w:r>
      <w:r w:rsidR="00671589">
        <w:rPr>
          <w:rFonts w:ascii="Calibri" w:hAnsi="Calibri" w:cs="Times New Roman"/>
          <w:bCs/>
          <w:color w:val="000000" w:themeColor="text1"/>
          <w:sz w:val="24"/>
          <w:szCs w:val="24"/>
        </w:rPr>
        <w:t xml:space="preserve">We can tailor this to our population and make it meaningful. </w:t>
      </w:r>
      <w:r>
        <w:rPr>
          <w:rFonts w:ascii="Calibri" w:hAnsi="Calibri" w:cs="Times New Roman"/>
          <w:bCs/>
          <w:color w:val="000000" w:themeColor="text1"/>
          <w:sz w:val="24"/>
          <w:szCs w:val="24"/>
        </w:rPr>
        <w:t>We are no longer looking at it as an initiative</w:t>
      </w:r>
      <w:r w:rsidR="006647F3">
        <w:rPr>
          <w:rFonts w:ascii="Calibri" w:hAnsi="Calibri" w:cs="Times New Roman"/>
          <w:bCs/>
          <w:color w:val="000000" w:themeColor="text1"/>
          <w:sz w:val="24"/>
          <w:szCs w:val="24"/>
        </w:rPr>
        <w:t>,</w:t>
      </w:r>
      <w:r>
        <w:rPr>
          <w:rFonts w:ascii="Calibri" w:hAnsi="Calibri" w:cs="Times New Roman"/>
          <w:bCs/>
          <w:color w:val="000000" w:themeColor="text1"/>
          <w:sz w:val="24"/>
          <w:szCs w:val="24"/>
        </w:rPr>
        <w:t xml:space="preserve"> but </w:t>
      </w:r>
      <w:r w:rsidR="00DE07C2">
        <w:rPr>
          <w:rFonts w:ascii="Calibri" w:hAnsi="Calibri" w:cs="Times New Roman"/>
          <w:bCs/>
          <w:color w:val="000000" w:themeColor="text1"/>
          <w:sz w:val="24"/>
          <w:szCs w:val="24"/>
        </w:rPr>
        <w:t xml:space="preserve">as </w:t>
      </w:r>
      <w:r>
        <w:rPr>
          <w:rFonts w:ascii="Calibri" w:hAnsi="Calibri" w:cs="Times New Roman"/>
          <w:bCs/>
          <w:color w:val="000000" w:themeColor="text1"/>
          <w:sz w:val="24"/>
          <w:szCs w:val="24"/>
        </w:rPr>
        <w:t xml:space="preserve">a way </w:t>
      </w:r>
      <w:r w:rsidR="00671589">
        <w:rPr>
          <w:rFonts w:ascii="Calibri" w:hAnsi="Calibri" w:cs="Times New Roman"/>
          <w:bCs/>
          <w:color w:val="000000" w:themeColor="text1"/>
          <w:sz w:val="24"/>
          <w:szCs w:val="24"/>
        </w:rPr>
        <w:t xml:space="preserve">to help our students succeed and complete Gavilan in a realistic time frame. The PIO office will be coming out with </w:t>
      </w:r>
      <w:r w:rsidR="00941973">
        <w:rPr>
          <w:rFonts w:ascii="Calibri" w:hAnsi="Calibri" w:cs="Times New Roman"/>
          <w:bCs/>
          <w:color w:val="000000" w:themeColor="text1"/>
          <w:sz w:val="24"/>
          <w:szCs w:val="24"/>
        </w:rPr>
        <w:t>information</w:t>
      </w:r>
      <w:r w:rsidR="00671589">
        <w:rPr>
          <w:rFonts w:ascii="Calibri" w:hAnsi="Calibri" w:cs="Times New Roman"/>
          <w:bCs/>
          <w:color w:val="000000" w:themeColor="text1"/>
          <w:sz w:val="24"/>
          <w:szCs w:val="24"/>
        </w:rPr>
        <w:t xml:space="preserve">, and Jan Janes is working on it. R2row asked when the Senate approved the task force, it was to address the more immediate need of the self-assessment and determine how the committee would be institutionalized, for example, whether or not it will be a standing committee. Cherise said that we are working on the self-assessment only at this time, but she believes that this assessment may inform us on how to move forward and possibly determine the type of committee needed.  Blanca </w:t>
      </w:r>
      <w:r w:rsidR="00EA7BA6">
        <w:rPr>
          <w:rFonts w:ascii="Calibri" w:hAnsi="Calibri" w:cs="Times New Roman"/>
          <w:bCs/>
          <w:color w:val="000000" w:themeColor="text1"/>
          <w:sz w:val="24"/>
          <w:szCs w:val="24"/>
        </w:rPr>
        <w:t xml:space="preserve">wanted to </w:t>
      </w:r>
      <w:r w:rsidR="00671589">
        <w:rPr>
          <w:rFonts w:ascii="Calibri" w:hAnsi="Calibri" w:cs="Times New Roman"/>
          <w:bCs/>
          <w:color w:val="000000" w:themeColor="text1"/>
          <w:sz w:val="24"/>
          <w:szCs w:val="24"/>
        </w:rPr>
        <w:t xml:space="preserve">make sure </w:t>
      </w:r>
      <w:r w:rsidR="00EA7BA6">
        <w:rPr>
          <w:rFonts w:ascii="Calibri" w:hAnsi="Calibri" w:cs="Times New Roman"/>
          <w:bCs/>
          <w:color w:val="000000" w:themeColor="text1"/>
          <w:sz w:val="24"/>
          <w:szCs w:val="24"/>
        </w:rPr>
        <w:t xml:space="preserve">to clarify who are the </w:t>
      </w:r>
      <w:r w:rsidR="00671589">
        <w:rPr>
          <w:rFonts w:ascii="Calibri" w:hAnsi="Calibri" w:cs="Times New Roman"/>
          <w:bCs/>
          <w:color w:val="000000" w:themeColor="text1"/>
          <w:sz w:val="24"/>
          <w:szCs w:val="24"/>
        </w:rPr>
        <w:t>rep</w:t>
      </w:r>
      <w:r w:rsidR="00EA7BA6">
        <w:rPr>
          <w:rFonts w:ascii="Calibri" w:hAnsi="Calibri" w:cs="Times New Roman"/>
          <w:bCs/>
          <w:color w:val="000000" w:themeColor="text1"/>
          <w:sz w:val="24"/>
          <w:szCs w:val="24"/>
        </w:rPr>
        <w:t>resentatives</w:t>
      </w:r>
      <w:r w:rsidR="00671589">
        <w:rPr>
          <w:rFonts w:ascii="Calibri" w:hAnsi="Calibri" w:cs="Times New Roman"/>
          <w:bCs/>
          <w:color w:val="000000" w:themeColor="text1"/>
          <w:sz w:val="24"/>
          <w:szCs w:val="24"/>
        </w:rPr>
        <w:t xml:space="preserve"> from the Senate and who is specifically assigned. There is a specific group that is tasked to make sure this assessment goes through</w:t>
      </w:r>
      <w:r w:rsidR="00EA7BA6">
        <w:rPr>
          <w:rFonts w:ascii="Calibri" w:hAnsi="Calibri" w:cs="Times New Roman"/>
          <w:bCs/>
          <w:color w:val="000000" w:themeColor="text1"/>
          <w:sz w:val="24"/>
          <w:szCs w:val="24"/>
        </w:rPr>
        <w:t xml:space="preserve"> and we</w:t>
      </w:r>
      <w:r w:rsidR="00671589">
        <w:rPr>
          <w:rFonts w:ascii="Calibri" w:hAnsi="Calibri" w:cs="Times New Roman"/>
          <w:bCs/>
          <w:color w:val="000000" w:themeColor="text1"/>
          <w:sz w:val="24"/>
          <w:szCs w:val="24"/>
        </w:rPr>
        <w:t xml:space="preserve"> need to be clear on the </w:t>
      </w:r>
      <w:r w:rsidR="00EA7BA6">
        <w:rPr>
          <w:rFonts w:ascii="Calibri" w:hAnsi="Calibri" w:cs="Times New Roman"/>
          <w:bCs/>
          <w:color w:val="000000" w:themeColor="text1"/>
          <w:sz w:val="24"/>
          <w:szCs w:val="24"/>
        </w:rPr>
        <w:t>reps if we need to contact them</w:t>
      </w:r>
      <w:r w:rsidR="00671589">
        <w:rPr>
          <w:rFonts w:ascii="Calibri" w:hAnsi="Calibri" w:cs="Times New Roman"/>
          <w:bCs/>
          <w:color w:val="000000" w:themeColor="text1"/>
          <w:sz w:val="24"/>
          <w:szCs w:val="24"/>
        </w:rPr>
        <w:t xml:space="preserve">. </w:t>
      </w:r>
      <w:r w:rsidR="00EA7BA6">
        <w:rPr>
          <w:rFonts w:ascii="Calibri" w:hAnsi="Calibri" w:cs="Times New Roman"/>
          <w:bCs/>
          <w:color w:val="000000" w:themeColor="text1"/>
          <w:sz w:val="24"/>
          <w:szCs w:val="24"/>
        </w:rPr>
        <w:t xml:space="preserve">Nikki stated that we are not a committee yet; it is a task force. When it is time, we need to </w:t>
      </w:r>
      <w:r w:rsidR="00E1729B">
        <w:rPr>
          <w:rFonts w:ascii="Calibri" w:hAnsi="Calibri" w:cs="Times New Roman"/>
          <w:bCs/>
          <w:color w:val="000000" w:themeColor="text1"/>
          <w:sz w:val="24"/>
          <w:szCs w:val="24"/>
        </w:rPr>
        <w:t xml:space="preserve">formalize and </w:t>
      </w:r>
      <w:r w:rsidR="00EA7BA6">
        <w:rPr>
          <w:rFonts w:ascii="Calibri" w:hAnsi="Calibri" w:cs="Times New Roman"/>
          <w:bCs/>
          <w:color w:val="000000" w:themeColor="text1"/>
          <w:sz w:val="24"/>
          <w:szCs w:val="24"/>
        </w:rPr>
        <w:t xml:space="preserve">institutionalize it into a committee with all campus constituents involved for their input. We need to have </w:t>
      </w:r>
      <w:r w:rsidR="00E1729B">
        <w:rPr>
          <w:rFonts w:ascii="Calibri" w:hAnsi="Calibri" w:cs="Times New Roman"/>
          <w:bCs/>
          <w:color w:val="000000" w:themeColor="text1"/>
          <w:sz w:val="24"/>
          <w:szCs w:val="24"/>
        </w:rPr>
        <w:t xml:space="preserve">all campus constituent groups’ </w:t>
      </w:r>
      <w:r w:rsidR="00EA7BA6">
        <w:rPr>
          <w:rFonts w:ascii="Calibri" w:hAnsi="Calibri" w:cs="Times New Roman"/>
          <w:bCs/>
          <w:color w:val="000000" w:themeColor="text1"/>
          <w:sz w:val="24"/>
          <w:szCs w:val="24"/>
        </w:rPr>
        <w:t>i</w:t>
      </w:r>
      <w:r w:rsidR="00E1729B">
        <w:rPr>
          <w:rFonts w:ascii="Calibri" w:hAnsi="Calibri" w:cs="Times New Roman"/>
          <w:bCs/>
          <w:color w:val="000000" w:themeColor="text1"/>
          <w:sz w:val="24"/>
          <w:szCs w:val="24"/>
        </w:rPr>
        <w:t xml:space="preserve">nput for the self-assessment. R2row said that what Blanca was referring to was that we </w:t>
      </w:r>
      <w:r w:rsidR="00DB11D3">
        <w:rPr>
          <w:rFonts w:ascii="Calibri" w:hAnsi="Calibri" w:cs="Times New Roman"/>
          <w:bCs/>
          <w:color w:val="000000" w:themeColor="text1"/>
          <w:sz w:val="24"/>
          <w:szCs w:val="24"/>
        </w:rPr>
        <w:t xml:space="preserve">created the taskforce </w:t>
      </w:r>
      <w:r w:rsidR="00E1729B">
        <w:rPr>
          <w:rFonts w:ascii="Calibri" w:hAnsi="Calibri" w:cs="Times New Roman"/>
          <w:bCs/>
          <w:color w:val="000000" w:themeColor="text1"/>
          <w:sz w:val="24"/>
          <w:szCs w:val="24"/>
        </w:rPr>
        <w:t xml:space="preserve">to include a finite </w:t>
      </w:r>
      <w:r w:rsidR="00DB11D3">
        <w:rPr>
          <w:rFonts w:ascii="Calibri" w:hAnsi="Calibri" w:cs="Times New Roman"/>
          <w:bCs/>
          <w:color w:val="000000" w:themeColor="text1"/>
          <w:sz w:val="24"/>
          <w:szCs w:val="24"/>
        </w:rPr>
        <w:t>set</w:t>
      </w:r>
      <w:r w:rsidR="00E1729B">
        <w:rPr>
          <w:rFonts w:ascii="Calibri" w:hAnsi="Calibri" w:cs="Times New Roman"/>
          <w:bCs/>
          <w:color w:val="000000" w:themeColor="text1"/>
          <w:sz w:val="24"/>
          <w:szCs w:val="24"/>
        </w:rPr>
        <w:t xml:space="preserve"> of </w:t>
      </w:r>
      <w:r w:rsidR="00DB11D3">
        <w:rPr>
          <w:rFonts w:ascii="Calibri" w:hAnsi="Calibri" w:cs="Times New Roman"/>
          <w:bCs/>
          <w:color w:val="000000" w:themeColor="text1"/>
          <w:sz w:val="24"/>
          <w:szCs w:val="24"/>
        </w:rPr>
        <w:t xml:space="preserve">membership that included: </w:t>
      </w:r>
      <w:r w:rsidR="00E1729B">
        <w:rPr>
          <w:rFonts w:ascii="Calibri" w:hAnsi="Calibri" w:cs="Times New Roman"/>
          <w:bCs/>
          <w:color w:val="000000" w:themeColor="text1"/>
          <w:sz w:val="24"/>
          <w:szCs w:val="24"/>
        </w:rPr>
        <w:t xml:space="preserve">faculty (5), administrators, students, classified staff, etc. </w:t>
      </w:r>
      <w:r w:rsidR="00DB11D3">
        <w:rPr>
          <w:rFonts w:ascii="Calibri" w:hAnsi="Calibri" w:cs="Times New Roman"/>
          <w:bCs/>
          <w:color w:val="000000" w:themeColor="text1"/>
          <w:sz w:val="24"/>
          <w:szCs w:val="24"/>
        </w:rPr>
        <w:t xml:space="preserve">Jane stated that the number was stated in the minutes. Doug would like to add </w:t>
      </w:r>
      <w:r w:rsidR="00747318">
        <w:rPr>
          <w:rFonts w:ascii="Calibri" w:hAnsi="Calibri" w:cs="Times New Roman"/>
          <w:bCs/>
          <w:color w:val="000000" w:themeColor="text1"/>
          <w:sz w:val="24"/>
          <w:szCs w:val="24"/>
        </w:rPr>
        <w:t xml:space="preserve">the list of members of the taskforce </w:t>
      </w:r>
      <w:r w:rsidR="00DB11D3">
        <w:rPr>
          <w:rFonts w:ascii="Calibri" w:hAnsi="Calibri" w:cs="Times New Roman"/>
          <w:bCs/>
          <w:color w:val="000000" w:themeColor="text1"/>
          <w:sz w:val="24"/>
          <w:szCs w:val="24"/>
        </w:rPr>
        <w:t xml:space="preserve">to the agenda for the next meeting </w:t>
      </w:r>
      <w:r w:rsidR="00747318">
        <w:rPr>
          <w:rFonts w:ascii="Calibri" w:hAnsi="Calibri" w:cs="Times New Roman"/>
          <w:bCs/>
          <w:color w:val="000000" w:themeColor="text1"/>
          <w:sz w:val="24"/>
          <w:szCs w:val="24"/>
        </w:rPr>
        <w:t>as an information item.</w:t>
      </w:r>
    </w:p>
    <w:p w14:paraId="232F855C" w14:textId="77777777" w:rsidR="002C4D87" w:rsidRDefault="00701895" w:rsidP="00EA1829">
      <w:pPr>
        <w:pStyle w:val="Body"/>
        <w:numPr>
          <w:ilvl w:val="2"/>
          <w:numId w:val="2"/>
        </w:numPr>
        <w:rPr>
          <w:rFonts w:ascii="Calibri" w:hAnsi="Calibri" w:cs="Times New Roman"/>
          <w:bCs/>
          <w:color w:val="000000" w:themeColor="text1"/>
          <w:sz w:val="24"/>
          <w:szCs w:val="24"/>
        </w:rPr>
      </w:pPr>
      <w:r w:rsidRPr="00941973">
        <w:rPr>
          <w:rFonts w:ascii="Calibri" w:hAnsi="Calibri" w:cs="Times New Roman"/>
          <w:bCs/>
          <w:color w:val="000000" w:themeColor="text1"/>
          <w:sz w:val="24"/>
          <w:szCs w:val="24"/>
          <w:u w:val="single"/>
        </w:rPr>
        <w:t>One Book</w:t>
      </w:r>
      <w:r w:rsidRPr="00EA1829">
        <w:rPr>
          <w:rFonts w:ascii="Calibri" w:hAnsi="Calibri" w:cs="Times New Roman"/>
          <w:bCs/>
          <w:color w:val="000000" w:themeColor="text1"/>
          <w:sz w:val="24"/>
          <w:szCs w:val="24"/>
        </w:rPr>
        <w:t xml:space="preserve"> – Scott Sandler</w:t>
      </w:r>
      <w:r w:rsidR="005763BA" w:rsidRPr="00EA1829">
        <w:rPr>
          <w:rFonts w:ascii="Calibri" w:hAnsi="Calibri" w:cs="Times New Roman"/>
          <w:bCs/>
          <w:color w:val="000000" w:themeColor="text1"/>
          <w:sz w:val="24"/>
          <w:szCs w:val="24"/>
        </w:rPr>
        <w:t xml:space="preserve"> </w:t>
      </w:r>
      <w:r w:rsidRPr="00EA1829">
        <w:rPr>
          <w:rFonts w:ascii="Calibri" w:hAnsi="Calibri" w:cs="Times New Roman"/>
          <w:bCs/>
          <w:color w:val="000000" w:themeColor="text1"/>
          <w:sz w:val="24"/>
          <w:szCs w:val="24"/>
        </w:rPr>
        <w:t>(5)</w:t>
      </w:r>
    </w:p>
    <w:p w14:paraId="39EA79F8" w14:textId="1552D991" w:rsidR="00747318" w:rsidRPr="00EA1829" w:rsidRDefault="00747318" w:rsidP="00747318">
      <w:pPr>
        <w:pStyle w:val="Body"/>
        <w:ind w:left="720"/>
        <w:rPr>
          <w:rFonts w:ascii="Calibri" w:hAnsi="Calibri" w:cs="Times New Roman"/>
          <w:bCs/>
          <w:color w:val="000000" w:themeColor="text1"/>
          <w:sz w:val="24"/>
          <w:szCs w:val="24"/>
        </w:rPr>
      </w:pPr>
      <w:r>
        <w:rPr>
          <w:rFonts w:ascii="Calibri" w:hAnsi="Calibri" w:cs="Times New Roman"/>
          <w:bCs/>
          <w:color w:val="000000" w:themeColor="text1"/>
          <w:sz w:val="24"/>
          <w:szCs w:val="24"/>
        </w:rPr>
        <w:t xml:space="preserve">S. Sandler and J. Wilson are excited </w:t>
      </w:r>
      <w:r w:rsidR="00F44305">
        <w:rPr>
          <w:rFonts w:ascii="Calibri" w:hAnsi="Calibri" w:cs="Times New Roman"/>
          <w:bCs/>
          <w:color w:val="000000" w:themeColor="text1"/>
          <w:sz w:val="24"/>
          <w:szCs w:val="24"/>
        </w:rPr>
        <w:t xml:space="preserve">to present </w:t>
      </w:r>
      <w:r>
        <w:rPr>
          <w:rFonts w:ascii="Calibri" w:hAnsi="Calibri" w:cs="Times New Roman"/>
          <w:bCs/>
          <w:color w:val="000000" w:themeColor="text1"/>
          <w:sz w:val="24"/>
          <w:szCs w:val="24"/>
        </w:rPr>
        <w:t xml:space="preserve">the civic engagement activity funded </w:t>
      </w:r>
      <w:r w:rsidR="00F44305">
        <w:rPr>
          <w:rFonts w:ascii="Calibri" w:hAnsi="Calibri" w:cs="Times New Roman"/>
          <w:bCs/>
          <w:color w:val="000000" w:themeColor="text1"/>
          <w:sz w:val="24"/>
          <w:szCs w:val="24"/>
        </w:rPr>
        <w:t xml:space="preserve">as part of the </w:t>
      </w:r>
      <w:r>
        <w:rPr>
          <w:rFonts w:ascii="Calibri" w:hAnsi="Calibri" w:cs="Times New Roman"/>
          <w:bCs/>
          <w:color w:val="000000" w:themeColor="text1"/>
          <w:sz w:val="24"/>
          <w:szCs w:val="24"/>
        </w:rPr>
        <w:t>Title V</w:t>
      </w:r>
      <w:r w:rsidR="00F44305">
        <w:rPr>
          <w:rFonts w:ascii="Calibri" w:hAnsi="Calibri" w:cs="Times New Roman"/>
          <w:bCs/>
          <w:color w:val="000000" w:themeColor="text1"/>
          <w:sz w:val="24"/>
          <w:szCs w:val="24"/>
        </w:rPr>
        <w:t xml:space="preserve"> initiative</w:t>
      </w:r>
      <w:r>
        <w:rPr>
          <w:rFonts w:ascii="Calibri" w:hAnsi="Calibri" w:cs="Times New Roman"/>
          <w:bCs/>
          <w:color w:val="000000" w:themeColor="text1"/>
          <w:sz w:val="24"/>
          <w:szCs w:val="24"/>
        </w:rPr>
        <w:t xml:space="preserve"> called “One Book”</w:t>
      </w:r>
      <w:r w:rsidR="00F44305">
        <w:rPr>
          <w:rFonts w:ascii="Calibri" w:hAnsi="Calibri" w:cs="Times New Roman"/>
          <w:bCs/>
          <w:color w:val="000000" w:themeColor="text1"/>
          <w:sz w:val="24"/>
          <w:szCs w:val="24"/>
        </w:rPr>
        <w:t>. They distributed a handout introducing their slogan “One Book, Many Perspectives, One Community” and the values</w:t>
      </w:r>
      <w:r w:rsidR="00BB5DD9">
        <w:rPr>
          <w:rFonts w:ascii="Calibri" w:hAnsi="Calibri" w:cs="Times New Roman"/>
          <w:bCs/>
          <w:color w:val="000000" w:themeColor="text1"/>
          <w:sz w:val="24"/>
          <w:szCs w:val="24"/>
        </w:rPr>
        <w:t xml:space="preserve"> of the project</w:t>
      </w:r>
      <w:r w:rsidR="00F44305">
        <w:rPr>
          <w:rFonts w:ascii="Calibri" w:hAnsi="Calibri" w:cs="Times New Roman"/>
          <w:bCs/>
          <w:color w:val="000000" w:themeColor="text1"/>
          <w:sz w:val="24"/>
          <w:szCs w:val="24"/>
        </w:rPr>
        <w:t xml:space="preserve">. </w:t>
      </w:r>
      <w:r w:rsidR="00BB5DD9">
        <w:rPr>
          <w:rFonts w:ascii="Calibri" w:hAnsi="Calibri" w:cs="Times New Roman"/>
          <w:bCs/>
          <w:color w:val="000000" w:themeColor="text1"/>
          <w:sz w:val="24"/>
          <w:szCs w:val="24"/>
        </w:rPr>
        <w:t xml:space="preserve">They discussed the dreams of the project on what might “One Book” look like on our campus. </w:t>
      </w:r>
      <w:r w:rsidR="009E0CC8">
        <w:rPr>
          <w:rFonts w:ascii="Calibri" w:hAnsi="Calibri" w:cs="Times New Roman"/>
          <w:bCs/>
          <w:color w:val="000000" w:themeColor="text1"/>
          <w:sz w:val="24"/>
          <w:szCs w:val="24"/>
        </w:rPr>
        <w:t>Scott</w:t>
      </w:r>
      <w:r w:rsidR="00BB5DD9">
        <w:rPr>
          <w:rFonts w:ascii="Calibri" w:hAnsi="Calibri" w:cs="Times New Roman"/>
          <w:bCs/>
          <w:color w:val="000000" w:themeColor="text1"/>
          <w:sz w:val="24"/>
          <w:szCs w:val="24"/>
        </w:rPr>
        <w:t xml:space="preserve"> stated that </w:t>
      </w:r>
      <w:r w:rsidR="009E0CC8">
        <w:rPr>
          <w:rFonts w:ascii="Calibri" w:hAnsi="Calibri" w:cs="Times New Roman"/>
          <w:bCs/>
          <w:color w:val="000000" w:themeColor="text1"/>
          <w:sz w:val="24"/>
          <w:szCs w:val="24"/>
        </w:rPr>
        <w:t xml:space="preserve">after surveys were conduct, </w:t>
      </w:r>
      <w:r w:rsidR="00BB5DD9">
        <w:rPr>
          <w:rFonts w:ascii="Calibri" w:hAnsi="Calibri" w:cs="Times New Roman"/>
          <w:bCs/>
          <w:color w:val="000000" w:themeColor="text1"/>
          <w:sz w:val="24"/>
          <w:szCs w:val="24"/>
        </w:rPr>
        <w:t>the book</w:t>
      </w:r>
      <w:r w:rsidR="009E0CC8">
        <w:rPr>
          <w:rFonts w:ascii="Calibri" w:hAnsi="Calibri" w:cs="Times New Roman"/>
          <w:bCs/>
          <w:color w:val="000000" w:themeColor="text1"/>
          <w:sz w:val="24"/>
          <w:szCs w:val="24"/>
        </w:rPr>
        <w:t xml:space="preserve"> </w:t>
      </w:r>
      <w:r w:rsidR="00BB5DD9">
        <w:rPr>
          <w:rFonts w:ascii="Calibri" w:hAnsi="Calibri" w:cs="Times New Roman"/>
          <w:bCs/>
          <w:color w:val="000000" w:themeColor="text1"/>
          <w:sz w:val="24"/>
          <w:szCs w:val="24"/>
        </w:rPr>
        <w:t>they chose this year was “Just Mercy” by Bryan Stevenson, and they purchased 200 student books with E</w:t>
      </w:r>
      <w:r w:rsidR="009E0CC8">
        <w:rPr>
          <w:rFonts w:ascii="Calibri" w:hAnsi="Calibri" w:cs="Times New Roman"/>
          <w:bCs/>
          <w:color w:val="000000" w:themeColor="text1"/>
          <w:sz w:val="24"/>
          <w:szCs w:val="24"/>
        </w:rPr>
        <w:t xml:space="preserve">quity money. He stated that the book discusses several areas such as: imprisonment, poverty, capital punishment, mental illness, imprisonment, race relations (Black lives matter), and children tried as adults. Scott reported that the book covers a lot of activism, and the message that when we see injustice, we have to beat the drums of justice. He said this book crosses many departments such as: Economics, AJ, English, Theatre, Child Development and Sociology. We want to get this book to as many hands as possible. He stated that there are </w:t>
      </w:r>
      <w:r w:rsidR="00511F8F">
        <w:rPr>
          <w:rFonts w:ascii="Calibri" w:hAnsi="Calibri" w:cs="Times New Roman"/>
          <w:bCs/>
          <w:color w:val="000000" w:themeColor="text1"/>
          <w:sz w:val="24"/>
          <w:szCs w:val="24"/>
        </w:rPr>
        <w:t xml:space="preserve">a lot of different ways to engage with this text in our classrooms. You can research the community models at Chico and Pasadena City College. At Pasadena, they have a poster day. Other ideas include: speaker series, graffiti walls, art /empathy gallery, film day or any event to remove certain stigmas. Jillian said that many instructors have already adopted this text in their classroom already; for example, Grant Richards will use this book for his film class. On the civic engagement website there is a link for </w:t>
      </w:r>
      <w:r w:rsidR="00662A39" w:rsidRPr="00662A39">
        <w:rPr>
          <w:rFonts w:ascii="Calibri" w:hAnsi="Calibri" w:cs="Times New Roman"/>
          <w:bCs/>
          <w:color w:val="auto"/>
          <w:sz w:val="24"/>
          <w:szCs w:val="24"/>
        </w:rPr>
        <w:t xml:space="preserve">the </w:t>
      </w:r>
      <w:hyperlink r:id="rId10" w:history="1">
        <w:r w:rsidR="00511F8F" w:rsidRPr="00662A39">
          <w:rPr>
            <w:rStyle w:val="Hyperlink"/>
            <w:rFonts w:ascii="Calibri" w:hAnsi="Calibri" w:cs="Times New Roman"/>
            <w:bCs/>
            <w:color w:val="auto"/>
            <w:sz w:val="24"/>
            <w:szCs w:val="24"/>
          </w:rPr>
          <w:t>Gavilan One Book</w:t>
        </w:r>
      </w:hyperlink>
      <w:r w:rsidR="00511F8F" w:rsidRPr="00662A39">
        <w:rPr>
          <w:rFonts w:ascii="Calibri" w:hAnsi="Calibri" w:cs="Times New Roman"/>
          <w:bCs/>
          <w:color w:val="auto"/>
          <w:sz w:val="24"/>
          <w:szCs w:val="24"/>
        </w:rPr>
        <w:t xml:space="preserve"> </w:t>
      </w:r>
      <w:r w:rsidR="00662A39" w:rsidRPr="00662A39">
        <w:rPr>
          <w:rFonts w:ascii="Calibri" w:hAnsi="Calibri" w:cs="Times New Roman"/>
          <w:bCs/>
          <w:color w:val="auto"/>
          <w:sz w:val="24"/>
          <w:szCs w:val="24"/>
        </w:rPr>
        <w:t>webpage</w:t>
      </w:r>
      <w:r w:rsidR="00662A39">
        <w:rPr>
          <w:rFonts w:ascii="Calibri" w:hAnsi="Calibri" w:cs="Times New Roman"/>
          <w:bCs/>
          <w:color w:val="000000" w:themeColor="text1"/>
          <w:sz w:val="24"/>
          <w:szCs w:val="24"/>
        </w:rPr>
        <w:t xml:space="preserve">, </w:t>
      </w:r>
      <w:r w:rsidR="00511F8F">
        <w:rPr>
          <w:rFonts w:ascii="Calibri" w:hAnsi="Calibri" w:cs="Times New Roman"/>
          <w:bCs/>
          <w:color w:val="000000" w:themeColor="text1"/>
          <w:sz w:val="24"/>
          <w:szCs w:val="24"/>
        </w:rPr>
        <w:t>and t</w:t>
      </w:r>
      <w:r w:rsidR="00BB5DD9">
        <w:rPr>
          <w:rFonts w:ascii="Calibri" w:hAnsi="Calibri" w:cs="Times New Roman"/>
          <w:bCs/>
          <w:color w:val="000000" w:themeColor="text1"/>
          <w:sz w:val="24"/>
          <w:szCs w:val="24"/>
        </w:rPr>
        <w:t>here are themes</w:t>
      </w:r>
      <w:r w:rsidR="00C35823">
        <w:rPr>
          <w:rFonts w:ascii="Calibri" w:hAnsi="Calibri" w:cs="Times New Roman"/>
          <w:bCs/>
          <w:color w:val="000000" w:themeColor="text1"/>
          <w:sz w:val="24"/>
          <w:szCs w:val="24"/>
        </w:rPr>
        <w:t>, supplemental materials</w:t>
      </w:r>
      <w:r w:rsidR="00BB5DD9">
        <w:rPr>
          <w:rFonts w:ascii="Calibri" w:hAnsi="Calibri" w:cs="Times New Roman"/>
          <w:bCs/>
          <w:color w:val="000000" w:themeColor="text1"/>
          <w:sz w:val="24"/>
          <w:szCs w:val="24"/>
        </w:rPr>
        <w:t xml:space="preserve"> and sample curricula listed</w:t>
      </w:r>
      <w:r w:rsidR="00511F8F">
        <w:rPr>
          <w:rFonts w:ascii="Calibri" w:hAnsi="Calibri" w:cs="Times New Roman"/>
          <w:bCs/>
          <w:color w:val="000000" w:themeColor="text1"/>
          <w:sz w:val="24"/>
          <w:szCs w:val="24"/>
        </w:rPr>
        <w:t xml:space="preserve"> for you to use</w:t>
      </w:r>
      <w:r w:rsidR="009E0CC8">
        <w:rPr>
          <w:rFonts w:ascii="Calibri" w:hAnsi="Calibri" w:cs="Times New Roman"/>
          <w:bCs/>
          <w:color w:val="000000" w:themeColor="text1"/>
          <w:sz w:val="24"/>
          <w:szCs w:val="24"/>
        </w:rPr>
        <w:t xml:space="preserve">. </w:t>
      </w:r>
      <w:r w:rsidR="00C35823">
        <w:rPr>
          <w:rFonts w:ascii="Calibri" w:hAnsi="Calibri" w:cs="Times New Roman"/>
          <w:bCs/>
          <w:color w:val="000000" w:themeColor="text1"/>
          <w:sz w:val="24"/>
          <w:szCs w:val="24"/>
        </w:rPr>
        <w:t xml:space="preserve">Jillian said there is many ways to engage with this text without reading the whole book. </w:t>
      </w:r>
      <w:r w:rsidR="00511F8F">
        <w:rPr>
          <w:rFonts w:ascii="Calibri" w:hAnsi="Calibri" w:cs="Times New Roman"/>
          <w:bCs/>
          <w:color w:val="000000" w:themeColor="text1"/>
          <w:sz w:val="24"/>
          <w:szCs w:val="24"/>
        </w:rPr>
        <w:t xml:space="preserve">Doug said thank you to both Scott and Jillian for their hard work, and </w:t>
      </w:r>
      <w:r w:rsidR="00DD6F47">
        <w:rPr>
          <w:rFonts w:ascii="Calibri" w:hAnsi="Calibri" w:cs="Times New Roman"/>
          <w:bCs/>
          <w:color w:val="000000" w:themeColor="text1"/>
          <w:sz w:val="24"/>
          <w:szCs w:val="24"/>
        </w:rPr>
        <w:t>he is super excited about it; it’s</w:t>
      </w:r>
      <w:r w:rsidR="00C21D10">
        <w:rPr>
          <w:rFonts w:ascii="Calibri" w:hAnsi="Calibri" w:cs="Times New Roman"/>
          <w:bCs/>
          <w:color w:val="000000" w:themeColor="text1"/>
          <w:sz w:val="24"/>
          <w:szCs w:val="24"/>
        </w:rPr>
        <w:t xml:space="preserve"> an easy read </w:t>
      </w:r>
      <w:r w:rsidR="00C35823">
        <w:rPr>
          <w:rFonts w:ascii="Calibri" w:hAnsi="Calibri" w:cs="Times New Roman"/>
          <w:bCs/>
          <w:color w:val="000000" w:themeColor="text1"/>
          <w:sz w:val="24"/>
          <w:szCs w:val="24"/>
        </w:rPr>
        <w:t xml:space="preserve">and </w:t>
      </w:r>
      <w:r w:rsidR="00511F8F">
        <w:rPr>
          <w:rFonts w:ascii="Calibri" w:hAnsi="Calibri" w:cs="Times New Roman"/>
          <w:bCs/>
          <w:color w:val="000000" w:themeColor="text1"/>
          <w:sz w:val="24"/>
          <w:szCs w:val="24"/>
        </w:rPr>
        <w:t xml:space="preserve">this book is available in an audible format in the library. </w:t>
      </w:r>
      <w:r w:rsidR="00C21D10">
        <w:rPr>
          <w:rFonts w:ascii="Calibri" w:hAnsi="Calibri" w:cs="Times New Roman"/>
          <w:bCs/>
          <w:color w:val="000000" w:themeColor="text1"/>
          <w:sz w:val="24"/>
          <w:szCs w:val="24"/>
        </w:rPr>
        <w:t xml:space="preserve">The potential to bring community members together in this conversation is really strong. The public library is interested in participating with us on this topic. The whole purpose of this is to create a community conversation around a topic of importance and to use that text to </w:t>
      </w:r>
      <w:r w:rsidR="005A44D0">
        <w:rPr>
          <w:rFonts w:ascii="Calibri" w:hAnsi="Calibri" w:cs="Times New Roman"/>
          <w:bCs/>
          <w:color w:val="000000" w:themeColor="text1"/>
          <w:sz w:val="24"/>
          <w:szCs w:val="24"/>
        </w:rPr>
        <w:t xml:space="preserve">really help </w:t>
      </w:r>
      <w:r w:rsidR="00C21D10">
        <w:rPr>
          <w:rFonts w:ascii="Calibri" w:hAnsi="Calibri" w:cs="Times New Roman"/>
          <w:bCs/>
          <w:color w:val="000000" w:themeColor="text1"/>
          <w:sz w:val="24"/>
          <w:szCs w:val="24"/>
        </w:rPr>
        <w:t xml:space="preserve">inform that conversation. </w:t>
      </w:r>
      <w:r w:rsidR="005A44D0">
        <w:rPr>
          <w:rFonts w:ascii="Calibri" w:hAnsi="Calibri" w:cs="Times New Roman"/>
          <w:bCs/>
          <w:color w:val="000000" w:themeColor="text1"/>
          <w:sz w:val="24"/>
          <w:szCs w:val="24"/>
        </w:rPr>
        <w:t>Scott wanted to state that it is not just Jillian</w:t>
      </w:r>
      <w:r w:rsidR="00921920">
        <w:rPr>
          <w:rFonts w:ascii="Calibri" w:hAnsi="Calibri" w:cs="Times New Roman"/>
          <w:bCs/>
          <w:color w:val="000000" w:themeColor="text1"/>
          <w:sz w:val="24"/>
          <w:szCs w:val="24"/>
        </w:rPr>
        <w:t xml:space="preserve"> and </w:t>
      </w:r>
      <w:r w:rsidR="00BC3425">
        <w:rPr>
          <w:rFonts w:ascii="Calibri" w:hAnsi="Calibri" w:cs="Times New Roman"/>
          <w:bCs/>
          <w:color w:val="000000" w:themeColor="text1"/>
          <w:sz w:val="24"/>
          <w:szCs w:val="24"/>
        </w:rPr>
        <w:t>I,</w:t>
      </w:r>
      <w:r w:rsidR="005A44D0">
        <w:rPr>
          <w:rFonts w:ascii="Calibri" w:hAnsi="Calibri" w:cs="Times New Roman"/>
          <w:bCs/>
          <w:color w:val="000000" w:themeColor="text1"/>
          <w:sz w:val="24"/>
          <w:szCs w:val="24"/>
        </w:rPr>
        <w:t xml:space="preserve"> but many other people on this </w:t>
      </w:r>
      <w:r w:rsidR="00BC3425">
        <w:rPr>
          <w:rFonts w:ascii="Calibri" w:hAnsi="Calibri" w:cs="Times New Roman"/>
          <w:bCs/>
          <w:color w:val="000000" w:themeColor="text1"/>
          <w:sz w:val="24"/>
          <w:szCs w:val="24"/>
        </w:rPr>
        <w:t xml:space="preserve">group </w:t>
      </w:r>
      <w:r w:rsidR="005A44D0">
        <w:rPr>
          <w:rFonts w:ascii="Calibri" w:hAnsi="Calibri" w:cs="Times New Roman"/>
          <w:bCs/>
          <w:color w:val="000000" w:themeColor="text1"/>
          <w:sz w:val="24"/>
          <w:szCs w:val="24"/>
        </w:rPr>
        <w:t>such as</w:t>
      </w:r>
      <w:r w:rsidR="00C21D10">
        <w:rPr>
          <w:rFonts w:ascii="Calibri" w:hAnsi="Calibri" w:cs="Times New Roman"/>
          <w:bCs/>
          <w:color w:val="000000" w:themeColor="text1"/>
          <w:sz w:val="24"/>
          <w:szCs w:val="24"/>
        </w:rPr>
        <w:t xml:space="preserve"> Cherise and Sydney</w:t>
      </w:r>
      <w:r w:rsidR="00921920">
        <w:rPr>
          <w:rFonts w:ascii="Calibri" w:hAnsi="Calibri" w:cs="Times New Roman"/>
          <w:bCs/>
          <w:color w:val="000000" w:themeColor="text1"/>
          <w:sz w:val="24"/>
          <w:szCs w:val="24"/>
        </w:rPr>
        <w:t xml:space="preserve"> LaRose</w:t>
      </w:r>
      <w:r w:rsidR="00C21D10">
        <w:rPr>
          <w:rFonts w:ascii="Calibri" w:hAnsi="Calibri" w:cs="Times New Roman"/>
          <w:bCs/>
          <w:color w:val="000000" w:themeColor="text1"/>
          <w:sz w:val="24"/>
          <w:szCs w:val="24"/>
        </w:rPr>
        <w:t xml:space="preserve">. </w:t>
      </w:r>
      <w:r w:rsidR="005A44D0">
        <w:rPr>
          <w:rFonts w:ascii="Calibri" w:hAnsi="Calibri" w:cs="Times New Roman"/>
          <w:bCs/>
          <w:color w:val="000000" w:themeColor="text1"/>
          <w:sz w:val="24"/>
          <w:szCs w:val="24"/>
        </w:rPr>
        <w:t xml:space="preserve">Dr. Rose stated that she is </w:t>
      </w:r>
      <w:r w:rsidR="005A44D0">
        <w:rPr>
          <w:rFonts w:ascii="Calibri" w:hAnsi="Calibri" w:cs="Times New Roman"/>
          <w:bCs/>
          <w:color w:val="000000" w:themeColor="text1"/>
          <w:sz w:val="24"/>
          <w:szCs w:val="24"/>
        </w:rPr>
        <w:lastRenderedPageBreak/>
        <w:t xml:space="preserve">very proud of the work that this </w:t>
      </w:r>
      <w:r w:rsidR="00BC3425">
        <w:rPr>
          <w:rFonts w:ascii="Calibri" w:hAnsi="Calibri" w:cs="Times New Roman"/>
          <w:bCs/>
          <w:color w:val="000000" w:themeColor="text1"/>
          <w:sz w:val="24"/>
          <w:szCs w:val="24"/>
        </w:rPr>
        <w:t>group as well</w:t>
      </w:r>
      <w:r w:rsidR="005A44D0">
        <w:rPr>
          <w:rFonts w:ascii="Calibri" w:hAnsi="Calibri" w:cs="Times New Roman"/>
          <w:bCs/>
          <w:color w:val="000000" w:themeColor="text1"/>
          <w:sz w:val="24"/>
          <w:szCs w:val="24"/>
        </w:rPr>
        <w:t>, and she would like to share with the Board</w:t>
      </w:r>
      <w:r w:rsidR="00BC3425">
        <w:rPr>
          <w:rFonts w:ascii="Calibri" w:hAnsi="Calibri" w:cs="Times New Roman"/>
          <w:bCs/>
          <w:color w:val="000000" w:themeColor="text1"/>
          <w:sz w:val="24"/>
          <w:szCs w:val="24"/>
        </w:rPr>
        <w:t xml:space="preserve"> that we are doing with this project. She has already listened to the book on her commute. She would like to engage in this topic in many ways such as</w:t>
      </w:r>
      <w:r w:rsidR="00510638">
        <w:rPr>
          <w:rFonts w:ascii="Calibri" w:hAnsi="Calibri" w:cs="Times New Roman"/>
          <w:bCs/>
          <w:color w:val="000000" w:themeColor="text1"/>
          <w:sz w:val="24"/>
          <w:szCs w:val="24"/>
        </w:rPr>
        <w:t>:</w:t>
      </w:r>
      <w:r w:rsidR="00BC3425">
        <w:rPr>
          <w:rFonts w:ascii="Calibri" w:hAnsi="Calibri" w:cs="Times New Roman"/>
          <w:bCs/>
          <w:color w:val="000000" w:themeColor="text1"/>
          <w:sz w:val="24"/>
          <w:szCs w:val="24"/>
        </w:rPr>
        <w:t xml:space="preserve"> bringi</w:t>
      </w:r>
      <w:r w:rsidR="00510638">
        <w:rPr>
          <w:rFonts w:ascii="Calibri" w:hAnsi="Calibri" w:cs="Times New Roman"/>
          <w:bCs/>
          <w:color w:val="000000" w:themeColor="text1"/>
          <w:sz w:val="24"/>
          <w:szCs w:val="24"/>
        </w:rPr>
        <w:t xml:space="preserve">ng it to the President’s forums, </w:t>
      </w:r>
      <w:r w:rsidR="00BC3425">
        <w:rPr>
          <w:rFonts w:ascii="Calibri" w:hAnsi="Calibri" w:cs="Times New Roman"/>
          <w:bCs/>
          <w:color w:val="000000" w:themeColor="text1"/>
          <w:sz w:val="24"/>
          <w:szCs w:val="24"/>
        </w:rPr>
        <w:t>possibly creating podcasts on it</w:t>
      </w:r>
      <w:r w:rsidR="00510638" w:rsidRPr="00510638">
        <w:rPr>
          <w:rFonts w:ascii="Calibri" w:hAnsi="Calibri" w:cs="Times New Roman"/>
          <w:bCs/>
          <w:color w:val="000000" w:themeColor="text1"/>
          <w:sz w:val="24"/>
          <w:szCs w:val="24"/>
        </w:rPr>
        <w:t xml:space="preserve"> </w:t>
      </w:r>
      <w:r w:rsidR="00510638">
        <w:rPr>
          <w:rFonts w:ascii="Calibri" w:hAnsi="Calibri" w:cs="Times New Roman"/>
          <w:bCs/>
          <w:color w:val="000000" w:themeColor="text1"/>
          <w:sz w:val="24"/>
          <w:szCs w:val="24"/>
        </w:rPr>
        <w:t>and speaker forums in the community</w:t>
      </w:r>
      <w:r w:rsidR="00BC3425">
        <w:rPr>
          <w:rFonts w:ascii="Calibri" w:hAnsi="Calibri" w:cs="Times New Roman"/>
          <w:bCs/>
          <w:color w:val="000000" w:themeColor="text1"/>
          <w:sz w:val="24"/>
          <w:szCs w:val="24"/>
        </w:rPr>
        <w:t xml:space="preserve">. </w:t>
      </w:r>
      <w:r w:rsidR="00510638">
        <w:rPr>
          <w:rFonts w:ascii="Calibri" w:hAnsi="Calibri" w:cs="Times New Roman"/>
          <w:bCs/>
          <w:color w:val="000000" w:themeColor="text1"/>
          <w:sz w:val="24"/>
          <w:szCs w:val="24"/>
        </w:rPr>
        <w:t xml:space="preserve">She would like everyone to </w:t>
      </w:r>
      <w:r w:rsidR="00BC3425">
        <w:rPr>
          <w:rFonts w:ascii="Calibri" w:hAnsi="Calibri" w:cs="Times New Roman"/>
          <w:bCs/>
          <w:color w:val="000000" w:themeColor="text1"/>
          <w:sz w:val="24"/>
          <w:szCs w:val="24"/>
        </w:rPr>
        <w:t>support this project</w:t>
      </w:r>
      <w:r w:rsidR="00510638">
        <w:rPr>
          <w:rFonts w:ascii="Calibri" w:hAnsi="Calibri" w:cs="Times New Roman"/>
          <w:bCs/>
          <w:color w:val="000000" w:themeColor="text1"/>
          <w:sz w:val="24"/>
          <w:szCs w:val="24"/>
        </w:rPr>
        <w:t xml:space="preserve">. This is not only a way to </w:t>
      </w:r>
      <w:r w:rsidR="00BC3425">
        <w:rPr>
          <w:rFonts w:ascii="Calibri" w:hAnsi="Calibri" w:cs="Times New Roman"/>
          <w:bCs/>
          <w:color w:val="000000" w:themeColor="text1"/>
          <w:sz w:val="24"/>
          <w:szCs w:val="24"/>
        </w:rPr>
        <w:t>leverage</w:t>
      </w:r>
      <w:r w:rsidR="00510638">
        <w:rPr>
          <w:rFonts w:ascii="Calibri" w:hAnsi="Calibri" w:cs="Times New Roman"/>
          <w:bCs/>
          <w:color w:val="000000" w:themeColor="text1"/>
          <w:sz w:val="24"/>
          <w:szCs w:val="24"/>
        </w:rPr>
        <w:t>, of course, th</w:t>
      </w:r>
      <w:r w:rsidR="00BC3425">
        <w:rPr>
          <w:rFonts w:ascii="Calibri" w:hAnsi="Calibri" w:cs="Times New Roman"/>
          <w:bCs/>
          <w:color w:val="000000" w:themeColor="text1"/>
          <w:sz w:val="24"/>
          <w:szCs w:val="24"/>
        </w:rPr>
        <w:t xml:space="preserve">e obvious work </w:t>
      </w:r>
      <w:r w:rsidR="00510638">
        <w:rPr>
          <w:rFonts w:ascii="Calibri" w:hAnsi="Calibri" w:cs="Times New Roman"/>
          <w:bCs/>
          <w:color w:val="000000" w:themeColor="text1"/>
          <w:sz w:val="24"/>
          <w:szCs w:val="24"/>
        </w:rPr>
        <w:t>of our college,</w:t>
      </w:r>
      <w:r w:rsidR="00BC3425">
        <w:rPr>
          <w:rFonts w:ascii="Calibri" w:hAnsi="Calibri" w:cs="Times New Roman"/>
          <w:bCs/>
          <w:color w:val="000000" w:themeColor="text1"/>
          <w:sz w:val="24"/>
          <w:szCs w:val="24"/>
        </w:rPr>
        <w:t xml:space="preserve"> but </w:t>
      </w:r>
      <w:r w:rsidR="00510638">
        <w:rPr>
          <w:rFonts w:ascii="Calibri" w:hAnsi="Calibri" w:cs="Times New Roman"/>
          <w:bCs/>
          <w:color w:val="000000" w:themeColor="text1"/>
          <w:sz w:val="24"/>
          <w:szCs w:val="24"/>
        </w:rPr>
        <w:t xml:space="preserve">it </w:t>
      </w:r>
      <w:r w:rsidR="00BC3425">
        <w:rPr>
          <w:rFonts w:ascii="Calibri" w:hAnsi="Calibri" w:cs="Times New Roman"/>
          <w:bCs/>
          <w:color w:val="000000" w:themeColor="text1"/>
          <w:sz w:val="24"/>
          <w:szCs w:val="24"/>
        </w:rPr>
        <w:t xml:space="preserve">should be a legacy building </w:t>
      </w:r>
      <w:r w:rsidR="00510638">
        <w:rPr>
          <w:rFonts w:ascii="Calibri" w:hAnsi="Calibri" w:cs="Times New Roman"/>
          <w:bCs/>
          <w:color w:val="000000" w:themeColor="text1"/>
          <w:sz w:val="24"/>
          <w:szCs w:val="24"/>
        </w:rPr>
        <w:t xml:space="preserve">movement that creates this </w:t>
      </w:r>
      <w:r w:rsidR="00BC3425">
        <w:rPr>
          <w:rFonts w:ascii="Calibri" w:hAnsi="Calibri" w:cs="Times New Roman"/>
          <w:bCs/>
          <w:color w:val="000000" w:themeColor="text1"/>
          <w:sz w:val="24"/>
          <w:szCs w:val="24"/>
        </w:rPr>
        <w:t xml:space="preserve">social justice </w:t>
      </w:r>
      <w:r w:rsidR="00510638">
        <w:rPr>
          <w:rFonts w:ascii="Calibri" w:hAnsi="Calibri" w:cs="Times New Roman"/>
          <w:bCs/>
          <w:color w:val="000000" w:themeColor="text1"/>
          <w:sz w:val="24"/>
          <w:szCs w:val="24"/>
        </w:rPr>
        <w:t>theme, or community conversation. Let her know how we would like her to present it to the Board. Scott reported you can contact us with any feedback or concerns that you have and y</w:t>
      </w:r>
      <w:r w:rsidR="00BB5DD9">
        <w:rPr>
          <w:rFonts w:ascii="Calibri" w:hAnsi="Calibri" w:cs="Times New Roman"/>
          <w:bCs/>
          <w:color w:val="000000" w:themeColor="text1"/>
          <w:sz w:val="24"/>
          <w:szCs w:val="24"/>
        </w:rPr>
        <w:t xml:space="preserve">ou are invited to attend a Brown Bag on Thursday, Nov. 16 at 5pm in the TLC. </w:t>
      </w:r>
      <w:r w:rsidR="00510638">
        <w:rPr>
          <w:rFonts w:ascii="Calibri" w:hAnsi="Calibri" w:cs="Times New Roman"/>
          <w:bCs/>
          <w:color w:val="000000" w:themeColor="text1"/>
          <w:sz w:val="24"/>
          <w:szCs w:val="24"/>
        </w:rPr>
        <w:t xml:space="preserve">R2row asked if this was a multi year event. Scott said they would be doing it for this semester and next semester. R2row wanted to let </w:t>
      </w:r>
      <w:r w:rsidR="00AB1223">
        <w:rPr>
          <w:rFonts w:ascii="Calibri" w:hAnsi="Calibri" w:cs="Times New Roman"/>
          <w:bCs/>
          <w:color w:val="000000" w:themeColor="text1"/>
          <w:sz w:val="24"/>
          <w:szCs w:val="24"/>
        </w:rPr>
        <w:t xml:space="preserve">Scott know that Christine is the coordinator </w:t>
      </w:r>
      <w:r w:rsidR="00510638">
        <w:rPr>
          <w:rFonts w:ascii="Calibri" w:hAnsi="Calibri" w:cs="Times New Roman"/>
          <w:bCs/>
          <w:color w:val="000000" w:themeColor="text1"/>
          <w:sz w:val="24"/>
          <w:szCs w:val="24"/>
        </w:rPr>
        <w:t>of the Library Art Gallery, so he could contact her.</w:t>
      </w:r>
    </w:p>
    <w:p w14:paraId="711BD7EF" w14:textId="77777777" w:rsidR="002C4D87" w:rsidRPr="00EA1829" w:rsidRDefault="00701895" w:rsidP="00EA1829">
      <w:pPr>
        <w:pStyle w:val="Body"/>
        <w:numPr>
          <w:ilvl w:val="2"/>
          <w:numId w:val="2"/>
        </w:numPr>
        <w:rPr>
          <w:rFonts w:ascii="Calibri" w:hAnsi="Calibri" w:cs="Times New Roman"/>
          <w:bCs/>
          <w:color w:val="000000" w:themeColor="text1"/>
          <w:sz w:val="24"/>
          <w:szCs w:val="24"/>
        </w:rPr>
      </w:pPr>
      <w:r w:rsidRPr="00941973">
        <w:rPr>
          <w:rFonts w:ascii="Calibri" w:hAnsi="Calibri" w:cs="Times New Roman"/>
          <w:bCs/>
          <w:color w:val="000000" w:themeColor="text1"/>
          <w:sz w:val="24"/>
          <w:szCs w:val="24"/>
          <w:u w:val="single"/>
        </w:rPr>
        <w:t>Integrated Planning Committee</w:t>
      </w:r>
      <w:r w:rsidRPr="00EA1829">
        <w:rPr>
          <w:rFonts w:ascii="Calibri" w:hAnsi="Calibri" w:cs="Times New Roman"/>
          <w:bCs/>
          <w:color w:val="000000" w:themeColor="text1"/>
          <w:sz w:val="24"/>
          <w:szCs w:val="24"/>
        </w:rPr>
        <w:t xml:space="preserve"> (5)</w:t>
      </w:r>
    </w:p>
    <w:p w14:paraId="5437F0E5" w14:textId="32C7663C" w:rsidR="002C4D87" w:rsidRPr="00EA1829" w:rsidRDefault="00AB1223" w:rsidP="00EA1829">
      <w:pPr>
        <w:pStyle w:val="Body"/>
        <w:ind w:left="720"/>
        <w:rPr>
          <w:rFonts w:ascii="Calibri" w:hAnsi="Calibri" w:cs="Times New Roman"/>
          <w:bCs/>
          <w:color w:val="000000" w:themeColor="text1"/>
          <w:sz w:val="24"/>
          <w:szCs w:val="24"/>
        </w:rPr>
      </w:pPr>
      <w:r>
        <w:rPr>
          <w:rFonts w:ascii="Calibri" w:hAnsi="Calibri" w:cs="Times New Roman"/>
          <w:bCs/>
          <w:color w:val="000000" w:themeColor="text1"/>
          <w:sz w:val="24"/>
          <w:szCs w:val="24"/>
        </w:rPr>
        <w:t>Nikki would like to know more about the integrated planning commit</w:t>
      </w:r>
      <w:r w:rsidR="00F9229D">
        <w:rPr>
          <w:rFonts w:ascii="Calibri" w:hAnsi="Calibri" w:cs="Times New Roman"/>
          <w:bCs/>
          <w:color w:val="000000" w:themeColor="text1"/>
          <w:sz w:val="24"/>
          <w:szCs w:val="24"/>
        </w:rPr>
        <w:t>tee. K. Moberg stated that the Integrated P</w:t>
      </w:r>
      <w:r w:rsidR="007731C5">
        <w:rPr>
          <w:rFonts w:ascii="Calibri" w:hAnsi="Calibri" w:cs="Times New Roman"/>
          <w:bCs/>
          <w:color w:val="000000" w:themeColor="text1"/>
          <w:sz w:val="24"/>
          <w:szCs w:val="24"/>
        </w:rPr>
        <w:t>lanning committee replaced the Grants C</w:t>
      </w:r>
      <w:r>
        <w:rPr>
          <w:rFonts w:ascii="Calibri" w:hAnsi="Calibri" w:cs="Times New Roman"/>
          <w:bCs/>
          <w:color w:val="000000" w:themeColor="text1"/>
          <w:sz w:val="24"/>
          <w:szCs w:val="24"/>
        </w:rPr>
        <w:t>ouncil. It i</w:t>
      </w:r>
      <w:r w:rsidR="007731C5">
        <w:rPr>
          <w:rFonts w:ascii="Calibri" w:hAnsi="Calibri" w:cs="Times New Roman"/>
          <w:bCs/>
          <w:color w:val="000000" w:themeColor="text1"/>
          <w:sz w:val="24"/>
          <w:szCs w:val="24"/>
        </w:rPr>
        <w:t xml:space="preserve">s a </w:t>
      </w:r>
      <w:r>
        <w:rPr>
          <w:rFonts w:ascii="Calibri" w:hAnsi="Calibri" w:cs="Times New Roman"/>
          <w:bCs/>
          <w:color w:val="000000" w:themeColor="text1"/>
          <w:sz w:val="24"/>
          <w:szCs w:val="24"/>
        </w:rPr>
        <w:t xml:space="preserve">huge </w:t>
      </w:r>
      <w:r w:rsidR="007731C5">
        <w:rPr>
          <w:rFonts w:ascii="Calibri" w:hAnsi="Calibri" w:cs="Times New Roman"/>
          <w:bCs/>
          <w:color w:val="000000" w:themeColor="text1"/>
          <w:sz w:val="24"/>
          <w:szCs w:val="24"/>
        </w:rPr>
        <w:t>u</w:t>
      </w:r>
      <w:r>
        <w:rPr>
          <w:rFonts w:ascii="Calibri" w:hAnsi="Calibri" w:cs="Times New Roman"/>
          <w:bCs/>
          <w:color w:val="000000" w:themeColor="text1"/>
          <w:sz w:val="24"/>
          <w:szCs w:val="24"/>
        </w:rPr>
        <w:t>ndertaking</w:t>
      </w:r>
      <w:r w:rsidR="007731C5">
        <w:rPr>
          <w:rFonts w:ascii="Calibri" w:hAnsi="Calibri" w:cs="Times New Roman"/>
          <w:bCs/>
          <w:color w:val="000000" w:themeColor="text1"/>
          <w:sz w:val="24"/>
          <w:szCs w:val="24"/>
        </w:rPr>
        <w:t>. It is an attempt to create an</w:t>
      </w:r>
      <w:r w:rsidR="00E76678">
        <w:rPr>
          <w:rFonts w:ascii="Calibri" w:hAnsi="Calibri" w:cs="Times New Roman"/>
          <w:bCs/>
          <w:color w:val="000000" w:themeColor="text1"/>
          <w:sz w:val="24"/>
          <w:szCs w:val="24"/>
        </w:rPr>
        <w:t xml:space="preserve"> umbrella</w:t>
      </w:r>
      <w:r w:rsidR="007731C5">
        <w:rPr>
          <w:rFonts w:ascii="Calibri" w:hAnsi="Calibri" w:cs="Times New Roman"/>
          <w:bCs/>
          <w:color w:val="000000" w:themeColor="text1"/>
          <w:sz w:val="24"/>
          <w:szCs w:val="24"/>
        </w:rPr>
        <w:t xml:space="preserve"> of what we are doing ins</w:t>
      </w:r>
      <w:r w:rsidR="00E76678">
        <w:rPr>
          <w:rFonts w:ascii="Calibri" w:hAnsi="Calibri" w:cs="Times New Roman"/>
          <w:bCs/>
          <w:color w:val="000000" w:themeColor="text1"/>
          <w:sz w:val="24"/>
          <w:szCs w:val="24"/>
        </w:rPr>
        <w:t xml:space="preserve">titutionally, </w:t>
      </w:r>
      <w:r w:rsidR="007731C5">
        <w:rPr>
          <w:rFonts w:ascii="Calibri" w:hAnsi="Calibri" w:cs="Times New Roman"/>
          <w:bCs/>
          <w:color w:val="000000" w:themeColor="text1"/>
          <w:sz w:val="24"/>
          <w:szCs w:val="24"/>
        </w:rPr>
        <w:t xml:space="preserve">and we are looking at all the different funding streams, our enrollment goals, our initiatives and </w:t>
      </w:r>
      <w:r w:rsidR="00E76678">
        <w:rPr>
          <w:rFonts w:ascii="Calibri" w:hAnsi="Calibri" w:cs="Times New Roman"/>
          <w:bCs/>
          <w:color w:val="000000" w:themeColor="text1"/>
          <w:sz w:val="24"/>
          <w:szCs w:val="24"/>
        </w:rPr>
        <w:t>outcomes</w:t>
      </w:r>
      <w:r w:rsidR="007731C5">
        <w:rPr>
          <w:rFonts w:ascii="Calibri" w:hAnsi="Calibri" w:cs="Times New Roman"/>
          <w:bCs/>
          <w:color w:val="000000" w:themeColor="text1"/>
          <w:sz w:val="24"/>
          <w:szCs w:val="24"/>
        </w:rPr>
        <w:t xml:space="preserve"> that we all have and how does this all</w:t>
      </w:r>
      <w:r w:rsidR="00E76678">
        <w:rPr>
          <w:rFonts w:ascii="Calibri" w:hAnsi="Calibri" w:cs="Times New Roman"/>
          <w:bCs/>
          <w:color w:val="000000" w:themeColor="text1"/>
          <w:sz w:val="24"/>
          <w:szCs w:val="24"/>
        </w:rPr>
        <w:t xml:space="preserve"> roll into </w:t>
      </w:r>
      <w:r w:rsidR="007731C5">
        <w:rPr>
          <w:rFonts w:ascii="Calibri" w:hAnsi="Calibri" w:cs="Times New Roman"/>
          <w:bCs/>
          <w:color w:val="000000" w:themeColor="text1"/>
          <w:sz w:val="24"/>
          <w:szCs w:val="24"/>
        </w:rPr>
        <w:t xml:space="preserve">something </w:t>
      </w:r>
      <w:r w:rsidR="00E76678">
        <w:rPr>
          <w:rFonts w:ascii="Calibri" w:hAnsi="Calibri" w:cs="Times New Roman"/>
          <w:bCs/>
          <w:color w:val="000000" w:themeColor="text1"/>
          <w:sz w:val="24"/>
          <w:szCs w:val="24"/>
        </w:rPr>
        <w:t xml:space="preserve">tangible </w:t>
      </w:r>
      <w:r w:rsidR="007731C5">
        <w:rPr>
          <w:rFonts w:ascii="Calibri" w:hAnsi="Calibri" w:cs="Times New Roman"/>
          <w:bCs/>
          <w:color w:val="000000" w:themeColor="text1"/>
          <w:sz w:val="24"/>
          <w:szCs w:val="24"/>
        </w:rPr>
        <w:t xml:space="preserve">and understandable </w:t>
      </w:r>
      <w:r w:rsidR="00E76678">
        <w:rPr>
          <w:rFonts w:ascii="Calibri" w:hAnsi="Calibri" w:cs="Times New Roman"/>
          <w:bCs/>
          <w:color w:val="000000" w:themeColor="text1"/>
          <w:sz w:val="24"/>
          <w:szCs w:val="24"/>
        </w:rPr>
        <w:t xml:space="preserve">for where we are going as a college and </w:t>
      </w:r>
      <w:r w:rsidR="007731C5">
        <w:rPr>
          <w:rFonts w:ascii="Calibri" w:hAnsi="Calibri" w:cs="Times New Roman"/>
          <w:bCs/>
          <w:color w:val="000000" w:themeColor="text1"/>
          <w:sz w:val="24"/>
          <w:szCs w:val="24"/>
        </w:rPr>
        <w:t xml:space="preserve">what </w:t>
      </w:r>
      <w:r w:rsidR="00E76678">
        <w:rPr>
          <w:rFonts w:ascii="Calibri" w:hAnsi="Calibri" w:cs="Times New Roman"/>
          <w:bCs/>
          <w:color w:val="000000" w:themeColor="text1"/>
          <w:sz w:val="24"/>
          <w:szCs w:val="24"/>
        </w:rPr>
        <w:t>impact</w:t>
      </w:r>
      <w:r w:rsidR="007731C5">
        <w:rPr>
          <w:rFonts w:ascii="Calibri" w:hAnsi="Calibri" w:cs="Times New Roman"/>
          <w:bCs/>
          <w:color w:val="000000" w:themeColor="text1"/>
          <w:sz w:val="24"/>
          <w:szCs w:val="24"/>
        </w:rPr>
        <w:t xml:space="preserve"> it has</w:t>
      </w:r>
      <w:r w:rsidR="00E76678">
        <w:rPr>
          <w:rFonts w:ascii="Calibri" w:hAnsi="Calibri" w:cs="Times New Roman"/>
          <w:bCs/>
          <w:color w:val="000000" w:themeColor="text1"/>
          <w:sz w:val="24"/>
          <w:szCs w:val="24"/>
        </w:rPr>
        <w:t xml:space="preserve"> on our students. </w:t>
      </w:r>
      <w:r w:rsidR="007731C5">
        <w:rPr>
          <w:rFonts w:ascii="Calibri" w:hAnsi="Calibri" w:cs="Times New Roman"/>
          <w:bCs/>
          <w:color w:val="000000" w:themeColor="text1"/>
          <w:sz w:val="24"/>
          <w:szCs w:val="24"/>
        </w:rPr>
        <w:t xml:space="preserve">We are trying to articulate </w:t>
      </w:r>
      <w:r w:rsidR="00C81B0B">
        <w:rPr>
          <w:rFonts w:ascii="Calibri" w:hAnsi="Calibri" w:cs="Times New Roman"/>
          <w:bCs/>
          <w:color w:val="000000" w:themeColor="text1"/>
          <w:sz w:val="24"/>
          <w:szCs w:val="24"/>
        </w:rPr>
        <w:t>what it</w:t>
      </w:r>
      <w:r w:rsidR="007731C5">
        <w:rPr>
          <w:rFonts w:ascii="Calibri" w:hAnsi="Calibri" w:cs="Times New Roman"/>
          <w:bCs/>
          <w:color w:val="000000" w:themeColor="text1"/>
          <w:sz w:val="24"/>
          <w:szCs w:val="24"/>
        </w:rPr>
        <w:t xml:space="preserve"> looks like in a graphic. There graphic </w:t>
      </w:r>
      <w:r w:rsidR="00C81B0B">
        <w:rPr>
          <w:rFonts w:ascii="Calibri" w:hAnsi="Calibri" w:cs="Times New Roman"/>
          <w:bCs/>
          <w:color w:val="000000" w:themeColor="text1"/>
          <w:sz w:val="24"/>
          <w:szCs w:val="24"/>
        </w:rPr>
        <w:t xml:space="preserve">is posted </w:t>
      </w:r>
      <w:r w:rsidR="007731C5">
        <w:rPr>
          <w:rFonts w:ascii="Calibri" w:hAnsi="Calibri" w:cs="Times New Roman"/>
          <w:bCs/>
          <w:color w:val="000000" w:themeColor="text1"/>
          <w:sz w:val="24"/>
          <w:szCs w:val="24"/>
        </w:rPr>
        <w:t xml:space="preserve">on our </w:t>
      </w:r>
      <w:hyperlink r:id="rId11" w:history="1">
        <w:r w:rsidR="00C81B0B" w:rsidRPr="00C81B0B">
          <w:rPr>
            <w:rStyle w:val="Hyperlink"/>
            <w:rFonts w:ascii="Calibri" w:hAnsi="Calibri" w:cs="Times New Roman"/>
            <w:bCs/>
            <w:sz w:val="24"/>
            <w:szCs w:val="24"/>
          </w:rPr>
          <w:t>Integrated P</w:t>
        </w:r>
        <w:r w:rsidR="007731C5" w:rsidRPr="00C81B0B">
          <w:rPr>
            <w:rStyle w:val="Hyperlink"/>
            <w:rFonts w:ascii="Calibri" w:hAnsi="Calibri" w:cs="Times New Roman"/>
            <w:bCs/>
            <w:sz w:val="24"/>
            <w:szCs w:val="24"/>
          </w:rPr>
          <w:t>lanning website</w:t>
        </w:r>
      </w:hyperlink>
      <w:r w:rsidR="007731C5">
        <w:rPr>
          <w:rFonts w:ascii="Calibri" w:hAnsi="Calibri" w:cs="Times New Roman"/>
          <w:bCs/>
          <w:color w:val="000000" w:themeColor="text1"/>
          <w:sz w:val="24"/>
          <w:szCs w:val="24"/>
        </w:rPr>
        <w:t xml:space="preserve">. This graphic shows all the different areas where </w:t>
      </w:r>
      <w:r w:rsidR="006512E7">
        <w:rPr>
          <w:rFonts w:ascii="Calibri" w:hAnsi="Calibri" w:cs="Times New Roman"/>
          <w:bCs/>
          <w:color w:val="000000" w:themeColor="text1"/>
          <w:sz w:val="24"/>
          <w:szCs w:val="24"/>
        </w:rPr>
        <w:t>they</w:t>
      </w:r>
      <w:r w:rsidR="007731C5">
        <w:rPr>
          <w:rFonts w:ascii="Calibri" w:hAnsi="Calibri" w:cs="Times New Roman"/>
          <w:bCs/>
          <w:color w:val="000000" w:themeColor="text1"/>
          <w:sz w:val="24"/>
          <w:szCs w:val="24"/>
        </w:rPr>
        <w:t xml:space="preserve"> are currently receiving funding</w:t>
      </w:r>
      <w:r w:rsidR="006512E7">
        <w:rPr>
          <w:rFonts w:ascii="Calibri" w:hAnsi="Calibri" w:cs="Times New Roman"/>
          <w:bCs/>
          <w:color w:val="000000" w:themeColor="text1"/>
          <w:sz w:val="24"/>
          <w:szCs w:val="24"/>
        </w:rPr>
        <w:t>,</w:t>
      </w:r>
      <w:r w:rsidR="007731C5">
        <w:rPr>
          <w:rFonts w:ascii="Calibri" w:hAnsi="Calibri" w:cs="Times New Roman"/>
          <w:bCs/>
          <w:color w:val="000000" w:themeColor="text1"/>
          <w:sz w:val="24"/>
          <w:szCs w:val="24"/>
        </w:rPr>
        <w:t xml:space="preserve"> and </w:t>
      </w:r>
      <w:r w:rsidR="00216238">
        <w:rPr>
          <w:rFonts w:ascii="Calibri" w:hAnsi="Calibri" w:cs="Times New Roman"/>
          <w:bCs/>
          <w:color w:val="000000" w:themeColor="text1"/>
          <w:sz w:val="24"/>
          <w:szCs w:val="24"/>
        </w:rPr>
        <w:t>we want to make</w:t>
      </w:r>
      <w:r w:rsidR="006512E7">
        <w:rPr>
          <w:rFonts w:ascii="Calibri" w:hAnsi="Calibri" w:cs="Times New Roman"/>
          <w:bCs/>
          <w:color w:val="000000" w:themeColor="text1"/>
          <w:sz w:val="24"/>
          <w:szCs w:val="24"/>
        </w:rPr>
        <w:t xml:space="preserve"> these areas</w:t>
      </w:r>
      <w:r w:rsidR="007731C5">
        <w:rPr>
          <w:rFonts w:ascii="Calibri" w:hAnsi="Calibri" w:cs="Times New Roman"/>
          <w:bCs/>
          <w:color w:val="000000" w:themeColor="text1"/>
          <w:sz w:val="24"/>
          <w:szCs w:val="24"/>
        </w:rPr>
        <w:t xml:space="preserve"> readily accessible</w:t>
      </w:r>
      <w:r w:rsidR="006512E7">
        <w:rPr>
          <w:rFonts w:ascii="Calibri" w:hAnsi="Calibri" w:cs="Times New Roman"/>
          <w:bCs/>
          <w:color w:val="000000" w:themeColor="text1"/>
          <w:sz w:val="24"/>
          <w:szCs w:val="24"/>
        </w:rPr>
        <w:t xml:space="preserve"> if anyone has a question</w:t>
      </w:r>
      <w:r w:rsidR="007731C5">
        <w:rPr>
          <w:rFonts w:ascii="Calibri" w:hAnsi="Calibri" w:cs="Times New Roman"/>
          <w:bCs/>
          <w:color w:val="000000" w:themeColor="text1"/>
          <w:sz w:val="24"/>
          <w:szCs w:val="24"/>
        </w:rPr>
        <w:t xml:space="preserve">. </w:t>
      </w:r>
      <w:r w:rsidR="00E76678">
        <w:rPr>
          <w:rFonts w:ascii="Calibri" w:hAnsi="Calibri" w:cs="Times New Roman"/>
          <w:bCs/>
          <w:color w:val="000000" w:themeColor="text1"/>
          <w:sz w:val="24"/>
          <w:szCs w:val="24"/>
        </w:rPr>
        <w:t xml:space="preserve">We need </w:t>
      </w:r>
      <w:r w:rsidR="007731C5">
        <w:rPr>
          <w:rFonts w:ascii="Calibri" w:hAnsi="Calibri" w:cs="Times New Roman"/>
          <w:bCs/>
          <w:color w:val="000000" w:themeColor="text1"/>
          <w:sz w:val="24"/>
          <w:szCs w:val="24"/>
        </w:rPr>
        <w:t xml:space="preserve">faculty input </w:t>
      </w:r>
      <w:r w:rsidR="006512E7">
        <w:rPr>
          <w:rFonts w:ascii="Calibri" w:hAnsi="Calibri" w:cs="Times New Roman"/>
          <w:bCs/>
          <w:color w:val="000000" w:themeColor="text1"/>
          <w:sz w:val="24"/>
          <w:szCs w:val="24"/>
        </w:rPr>
        <w:t xml:space="preserve">to look at things structurally </w:t>
      </w:r>
      <w:r w:rsidR="001577B9">
        <w:rPr>
          <w:rFonts w:ascii="Calibri" w:hAnsi="Calibri" w:cs="Times New Roman"/>
          <w:bCs/>
          <w:color w:val="000000" w:themeColor="text1"/>
          <w:sz w:val="24"/>
          <w:szCs w:val="24"/>
        </w:rPr>
        <w:t xml:space="preserve">both </w:t>
      </w:r>
      <w:r w:rsidR="006512E7">
        <w:rPr>
          <w:rFonts w:ascii="Calibri" w:hAnsi="Calibri" w:cs="Times New Roman"/>
          <w:bCs/>
          <w:color w:val="000000" w:themeColor="text1"/>
          <w:sz w:val="24"/>
          <w:szCs w:val="24"/>
        </w:rPr>
        <w:t xml:space="preserve">on the </w:t>
      </w:r>
      <w:r w:rsidR="007731C5">
        <w:rPr>
          <w:rFonts w:ascii="Calibri" w:hAnsi="Calibri" w:cs="Times New Roman"/>
          <w:bCs/>
          <w:color w:val="000000" w:themeColor="text1"/>
          <w:sz w:val="24"/>
          <w:szCs w:val="24"/>
        </w:rPr>
        <w:t>fiscal</w:t>
      </w:r>
      <w:r w:rsidR="006512E7">
        <w:rPr>
          <w:rFonts w:ascii="Calibri" w:hAnsi="Calibri" w:cs="Times New Roman"/>
          <w:bCs/>
          <w:color w:val="000000" w:themeColor="text1"/>
          <w:sz w:val="24"/>
          <w:szCs w:val="24"/>
        </w:rPr>
        <w:t xml:space="preserve"> side</w:t>
      </w:r>
      <w:r w:rsidR="007731C5">
        <w:rPr>
          <w:rFonts w:ascii="Calibri" w:hAnsi="Calibri" w:cs="Times New Roman"/>
          <w:bCs/>
          <w:color w:val="000000" w:themeColor="text1"/>
          <w:sz w:val="24"/>
          <w:szCs w:val="24"/>
        </w:rPr>
        <w:t xml:space="preserve"> </w:t>
      </w:r>
      <w:r w:rsidR="006512E7">
        <w:rPr>
          <w:rFonts w:ascii="Calibri" w:hAnsi="Calibri" w:cs="Times New Roman"/>
          <w:bCs/>
          <w:color w:val="000000" w:themeColor="text1"/>
          <w:sz w:val="24"/>
          <w:szCs w:val="24"/>
        </w:rPr>
        <w:t xml:space="preserve">and on the student service side. We want to see it </w:t>
      </w:r>
      <w:r w:rsidR="007731C5">
        <w:rPr>
          <w:rFonts w:ascii="Calibri" w:hAnsi="Calibri" w:cs="Times New Roman"/>
          <w:bCs/>
          <w:color w:val="000000" w:themeColor="text1"/>
          <w:sz w:val="24"/>
          <w:szCs w:val="24"/>
        </w:rPr>
        <w:t xml:space="preserve">visually and </w:t>
      </w:r>
      <w:r w:rsidR="006512E7">
        <w:rPr>
          <w:rFonts w:ascii="Calibri" w:hAnsi="Calibri" w:cs="Times New Roman"/>
          <w:bCs/>
          <w:color w:val="000000" w:themeColor="text1"/>
          <w:sz w:val="24"/>
          <w:szCs w:val="24"/>
        </w:rPr>
        <w:t xml:space="preserve">also how to </w:t>
      </w:r>
      <w:r w:rsidR="007731C5">
        <w:rPr>
          <w:rFonts w:ascii="Calibri" w:hAnsi="Calibri" w:cs="Times New Roman"/>
          <w:bCs/>
          <w:color w:val="000000" w:themeColor="text1"/>
          <w:sz w:val="24"/>
          <w:szCs w:val="24"/>
        </w:rPr>
        <w:t xml:space="preserve">instruct a process and </w:t>
      </w:r>
      <w:r w:rsidR="001577B9">
        <w:rPr>
          <w:rFonts w:ascii="Calibri" w:hAnsi="Calibri" w:cs="Times New Roman"/>
          <w:bCs/>
          <w:color w:val="000000" w:themeColor="text1"/>
          <w:sz w:val="24"/>
          <w:szCs w:val="24"/>
        </w:rPr>
        <w:t xml:space="preserve">integrate the </w:t>
      </w:r>
      <w:r w:rsidR="007731C5">
        <w:rPr>
          <w:rFonts w:ascii="Calibri" w:hAnsi="Calibri" w:cs="Times New Roman"/>
          <w:bCs/>
          <w:color w:val="000000" w:themeColor="text1"/>
          <w:sz w:val="24"/>
          <w:szCs w:val="24"/>
        </w:rPr>
        <w:t xml:space="preserve">documents. </w:t>
      </w:r>
      <w:r w:rsidR="001577B9">
        <w:rPr>
          <w:rFonts w:ascii="Calibri" w:hAnsi="Calibri" w:cs="Times New Roman"/>
          <w:bCs/>
          <w:color w:val="000000" w:themeColor="text1"/>
          <w:sz w:val="24"/>
          <w:szCs w:val="24"/>
        </w:rPr>
        <w:t>This is a l</w:t>
      </w:r>
      <w:r w:rsidR="007731C5">
        <w:rPr>
          <w:rFonts w:ascii="Calibri" w:hAnsi="Calibri" w:cs="Times New Roman"/>
          <w:bCs/>
          <w:color w:val="000000" w:themeColor="text1"/>
          <w:sz w:val="24"/>
          <w:szCs w:val="24"/>
        </w:rPr>
        <w:t>arge task</w:t>
      </w:r>
      <w:r w:rsidR="001577B9">
        <w:rPr>
          <w:rFonts w:ascii="Calibri" w:hAnsi="Calibri" w:cs="Times New Roman"/>
          <w:bCs/>
          <w:color w:val="000000" w:themeColor="text1"/>
          <w:sz w:val="24"/>
          <w:szCs w:val="24"/>
        </w:rPr>
        <w:t>,</w:t>
      </w:r>
      <w:r w:rsidR="007731C5">
        <w:rPr>
          <w:rFonts w:ascii="Calibri" w:hAnsi="Calibri" w:cs="Times New Roman"/>
          <w:bCs/>
          <w:color w:val="000000" w:themeColor="text1"/>
          <w:sz w:val="24"/>
          <w:szCs w:val="24"/>
        </w:rPr>
        <w:t xml:space="preserve"> and we need </w:t>
      </w:r>
      <w:r w:rsidR="00E76678">
        <w:rPr>
          <w:rFonts w:ascii="Calibri" w:hAnsi="Calibri" w:cs="Times New Roman"/>
          <w:bCs/>
          <w:color w:val="000000" w:themeColor="text1"/>
          <w:sz w:val="24"/>
          <w:szCs w:val="24"/>
        </w:rPr>
        <w:t xml:space="preserve">additional people </w:t>
      </w:r>
      <w:r w:rsidR="001577B9">
        <w:rPr>
          <w:rFonts w:ascii="Calibri" w:hAnsi="Calibri" w:cs="Times New Roman"/>
          <w:bCs/>
          <w:color w:val="000000" w:themeColor="text1"/>
          <w:sz w:val="24"/>
          <w:szCs w:val="24"/>
        </w:rPr>
        <w:t xml:space="preserve">to help us put together a </w:t>
      </w:r>
      <w:r w:rsidR="00E76678">
        <w:rPr>
          <w:rFonts w:ascii="Calibri" w:hAnsi="Calibri" w:cs="Times New Roman"/>
          <w:bCs/>
          <w:color w:val="000000" w:themeColor="text1"/>
          <w:sz w:val="24"/>
          <w:szCs w:val="24"/>
        </w:rPr>
        <w:t xml:space="preserve">plan. Dr. Bresso stated that </w:t>
      </w:r>
      <w:r w:rsidR="007731C5">
        <w:rPr>
          <w:rFonts w:ascii="Calibri" w:hAnsi="Calibri" w:cs="Times New Roman"/>
          <w:bCs/>
          <w:color w:val="000000" w:themeColor="text1"/>
          <w:sz w:val="24"/>
          <w:szCs w:val="24"/>
        </w:rPr>
        <w:t xml:space="preserve">just like Guided Pathways isn’t a </w:t>
      </w:r>
      <w:r w:rsidR="001577B9">
        <w:rPr>
          <w:rFonts w:ascii="Calibri" w:hAnsi="Calibri" w:cs="Times New Roman"/>
          <w:bCs/>
          <w:color w:val="000000" w:themeColor="text1"/>
          <w:sz w:val="24"/>
          <w:szCs w:val="24"/>
        </w:rPr>
        <w:t xml:space="preserve">single focus, integrated planning is not just about instruction or student services, it’s about the </w:t>
      </w:r>
      <w:r w:rsidR="00E76678">
        <w:rPr>
          <w:rFonts w:ascii="Calibri" w:hAnsi="Calibri" w:cs="Times New Roman"/>
          <w:bCs/>
          <w:color w:val="000000" w:themeColor="text1"/>
          <w:sz w:val="24"/>
          <w:szCs w:val="24"/>
        </w:rPr>
        <w:t>engagement of all</w:t>
      </w:r>
      <w:r w:rsidR="001577B9">
        <w:rPr>
          <w:rFonts w:ascii="Calibri" w:hAnsi="Calibri" w:cs="Times New Roman"/>
          <w:bCs/>
          <w:color w:val="000000" w:themeColor="text1"/>
          <w:sz w:val="24"/>
          <w:szCs w:val="24"/>
        </w:rPr>
        <w:t xml:space="preserve"> for student success</w:t>
      </w:r>
      <w:r w:rsidR="00E76678">
        <w:rPr>
          <w:rFonts w:ascii="Calibri" w:hAnsi="Calibri" w:cs="Times New Roman"/>
          <w:bCs/>
          <w:color w:val="000000" w:themeColor="text1"/>
          <w:sz w:val="24"/>
          <w:szCs w:val="24"/>
        </w:rPr>
        <w:t xml:space="preserve">. </w:t>
      </w:r>
      <w:r w:rsidR="001577B9">
        <w:rPr>
          <w:rFonts w:ascii="Calibri" w:hAnsi="Calibri" w:cs="Times New Roman"/>
          <w:bCs/>
          <w:color w:val="000000" w:themeColor="text1"/>
          <w:sz w:val="24"/>
          <w:szCs w:val="24"/>
        </w:rPr>
        <w:t>Integrated planning has the same scope operationally and institutionally. We want to connect,</w:t>
      </w:r>
      <w:r w:rsidR="00E76678">
        <w:rPr>
          <w:rFonts w:ascii="Calibri" w:hAnsi="Calibri" w:cs="Times New Roman"/>
          <w:bCs/>
          <w:color w:val="000000" w:themeColor="text1"/>
          <w:sz w:val="24"/>
          <w:szCs w:val="24"/>
        </w:rPr>
        <w:t xml:space="preserve"> understand and make sense of our part</w:t>
      </w:r>
      <w:r w:rsidR="001577B9">
        <w:rPr>
          <w:rFonts w:ascii="Calibri" w:hAnsi="Calibri" w:cs="Times New Roman"/>
          <w:bCs/>
          <w:color w:val="000000" w:themeColor="text1"/>
          <w:sz w:val="24"/>
          <w:szCs w:val="24"/>
        </w:rPr>
        <w:t xml:space="preserve"> in the whole process, and we will be better able to do our work</w:t>
      </w:r>
      <w:r w:rsidR="00E76678">
        <w:rPr>
          <w:rFonts w:ascii="Calibri" w:hAnsi="Calibri" w:cs="Times New Roman"/>
          <w:bCs/>
          <w:color w:val="000000" w:themeColor="text1"/>
          <w:sz w:val="24"/>
          <w:szCs w:val="24"/>
        </w:rPr>
        <w:t xml:space="preserve">.  </w:t>
      </w:r>
      <w:r w:rsidR="001577B9">
        <w:rPr>
          <w:rFonts w:ascii="Calibri" w:hAnsi="Calibri" w:cs="Times New Roman"/>
          <w:bCs/>
          <w:color w:val="000000" w:themeColor="text1"/>
          <w:sz w:val="24"/>
          <w:szCs w:val="24"/>
        </w:rPr>
        <w:t xml:space="preserve">Everything is integrated, and if it is not, we would ask if this is appropriate, should it be involved or should we stop doing it. We need to make sense and understand our work to ensure all of our efforts are meeting the needs of our community. </w:t>
      </w:r>
      <w:r w:rsidR="00E76678">
        <w:rPr>
          <w:rFonts w:ascii="Calibri" w:hAnsi="Calibri" w:cs="Times New Roman"/>
          <w:bCs/>
          <w:color w:val="000000" w:themeColor="text1"/>
          <w:sz w:val="24"/>
          <w:szCs w:val="24"/>
        </w:rPr>
        <w:t xml:space="preserve">R2row asked how the structure </w:t>
      </w:r>
      <w:r w:rsidR="00EB5A99">
        <w:rPr>
          <w:rFonts w:ascii="Calibri" w:hAnsi="Calibri" w:cs="Times New Roman"/>
          <w:bCs/>
          <w:color w:val="000000" w:themeColor="text1"/>
          <w:sz w:val="24"/>
          <w:szCs w:val="24"/>
        </w:rPr>
        <w:t xml:space="preserve">and this process </w:t>
      </w:r>
      <w:r w:rsidR="00E76678">
        <w:rPr>
          <w:rFonts w:ascii="Calibri" w:hAnsi="Calibri" w:cs="Times New Roman"/>
          <w:bCs/>
          <w:color w:val="000000" w:themeColor="text1"/>
          <w:sz w:val="24"/>
          <w:szCs w:val="24"/>
        </w:rPr>
        <w:t>is integrated into shared governance.</w:t>
      </w:r>
      <w:r w:rsidR="00EB5A99">
        <w:rPr>
          <w:rFonts w:ascii="Calibri" w:hAnsi="Calibri" w:cs="Times New Roman"/>
          <w:bCs/>
          <w:color w:val="000000" w:themeColor="text1"/>
          <w:sz w:val="24"/>
          <w:szCs w:val="24"/>
        </w:rPr>
        <w:t xml:space="preserve"> Is it an operational committee, institutional or an organizational committee? Where does this fall under our shared governance structure? </w:t>
      </w:r>
    </w:p>
    <w:p w14:paraId="012171D0" w14:textId="77777777" w:rsidR="002C4D87" w:rsidRPr="00EA1829" w:rsidRDefault="00701895">
      <w:pPr>
        <w:pStyle w:val="Body"/>
        <w:numPr>
          <w:ilvl w:val="0"/>
          <w:numId w:val="2"/>
        </w:numPr>
        <w:rPr>
          <w:rFonts w:ascii="Calibri" w:hAnsi="Calibri" w:cs="Times New Roman"/>
          <w:b/>
          <w:bCs/>
          <w:color w:val="000000" w:themeColor="text1"/>
          <w:sz w:val="24"/>
          <w:szCs w:val="24"/>
        </w:rPr>
      </w:pPr>
      <w:r w:rsidRPr="00EA1829">
        <w:rPr>
          <w:rFonts w:ascii="Calibri" w:hAnsi="Calibri" w:cs="Times New Roman"/>
          <w:b/>
          <w:bCs/>
          <w:color w:val="000000" w:themeColor="text1"/>
          <w:sz w:val="24"/>
          <w:szCs w:val="24"/>
        </w:rPr>
        <w:t>Discussion:</w:t>
      </w:r>
    </w:p>
    <w:p w14:paraId="7B17EC42" w14:textId="77777777" w:rsidR="002C4D87" w:rsidRDefault="00701895">
      <w:pPr>
        <w:pStyle w:val="ListParagraph"/>
        <w:numPr>
          <w:ilvl w:val="1"/>
          <w:numId w:val="2"/>
        </w:numPr>
        <w:rPr>
          <w:rFonts w:ascii="Calibri" w:hAnsi="Calibri" w:cs="Times New Roman"/>
          <w:bCs/>
          <w:color w:val="000000" w:themeColor="text1"/>
          <w:sz w:val="24"/>
          <w:szCs w:val="24"/>
        </w:rPr>
      </w:pPr>
      <w:r w:rsidRPr="00396B32">
        <w:rPr>
          <w:rFonts w:ascii="Calibri" w:hAnsi="Calibri" w:cs="Times New Roman"/>
          <w:bCs/>
          <w:color w:val="000000" w:themeColor="text1"/>
          <w:sz w:val="24"/>
          <w:szCs w:val="24"/>
          <w:u w:val="single"/>
        </w:rPr>
        <w:t>Athletics</w:t>
      </w:r>
      <w:r w:rsidRPr="00EA1829">
        <w:rPr>
          <w:rFonts w:ascii="Calibri" w:hAnsi="Calibri" w:cs="Times New Roman"/>
          <w:bCs/>
          <w:color w:val="000000" w:themeColor="text1"/>
          <w:sz w:val="24"/>
          <w:szCs w:val="24"/>
        </w:rPr>
        <w:t xml:space="preserve"> (15) –Athletic Dept.</w:t>
      </w:r>
    </w:p>
    <w:p w14:paraId="26A9D1DB" w14:textId="6D2EAADA" w:rsidR="00EB5A99" w:rsidRPr="00EB5A99" w:rsidRDefault="00EB5A99" w:rsidP="00825E50">
      <w:pPr>
        <w:ind w:left="720"/>
        <w:rPr>
          <w:rFonts w:ascii="Calibri" w:hAnsi="Calibri"/>
          <w:bCs/>
          <w:color w:val="000000" w:themeColor="text1"/>
        </w:rPr>
      </w:pPr>
      <w:r>
        <w:rPr>
          <w:rFonts w:ascii="Calibri" w:hAnsi="Calibri"/>
          <w:bCs/>
          <w:color w:val="000000" w:themeColor="text1"/>
        </w:rPr>
        <w:t xml:space="preserve">Nikki reported on the documents that she shared </w:t>
      </w:r>
      <w:r w:rsidR="00120B83">
        <w:rPr>
          <w:rFonts w:ascii="Calibri" w:hAnsi="Calibri"/>
          <w:bCs/>
          <w:color w:val="000000" w:themeColor="text1"/>
        </w:rPr>
        <w:t xml:space="preserve">with the Senate members (AP5700 and BP 5700) and a link to the </w:t>
      </w:r>
      <w:hyperlink r:id="rId12" w:history="1">
        <w:r w:rsidR="00120B83" w:rsidRPr="00307021">
          <w:rPr>
            <w:rStyle w:val="Hyperlink"/>
            <w:rFonts w:ascii="Calibri" w:hAnsi="Calibri"/>
            <w:bCs/>
          </w:rPr>
          <w:t>California Community College Athletic Association (CCCAA</w:t>
        </w:r>
      </w:hyperlink>
      <w:r w:rsidR="00120B83">
        <w:rPr>
          <w:rFonts w:ascii="Calibri" w:hAnsi="Calibri"/>
          <w:bCs/>
          <w:color w:val="000000" w:themeColor="text1"/>
        </w:rPr>
        <w:t xml:space="preserve">) that states the constitution and bylaws that govern athletics. Leah asked for </w:t>
      </w:r>
      <w:r w:rsidR="00AF3AD9">
        <w:rPr>
          <w:rFonts w:ascii="Calibri" w:hAnsi="Calibri"/>
          <w:bCs/>
          <w:color w:val="000000" w:themeColor="text1"/>
        </w:rPr>
        <w:t xml:space="preserve">information for </w:t>
      </w:r>
      <w:r w:rsidR="00120B83">
        <w:rPr>
          <w:rFonts w:ascii="Calibri" w:hAnsi="Calibri"/>
          <w:bCs/>
          <w:color w:val="000000" w:themeColor="text1"/>
        </w:rPr>
        <w:t xml:space="preserve">people that didn’t attend the forum. What happened? How did it happen? Why was </w:t>
      </w:r>
      <w:r w:rsidR="00AF3AD9">
        <w:rPr>
          <w:rFonts w:ascii="Calibri" w:hAnsi="Calibri"/>
          <w:bCs/>
          <w:color w:val="000000" w:themeColor="text1"/>
        </w:rPr>
        <w:t xml:space="preserve">it </w:t>
      </w:r>
      <w:r w:rsidR="00120B83">
        <w:rPr>
          <w:rFonts w:ascii="Calibri" w:hAnsi="Calibri"/>
          <w:bCs/>
          <w:color w:val="000000" w:themeColor="text1"/>
        </w:rPr>
        <w:t>handled the way it was? How can departments help? Was it handled appropriately and did we follow our policies. Nikki stated yes. Jessica couldn’t attend the forum last week</w:t>
      </w:r>
      <w:r w:rsidR="00AF3AD9">
        <w:rPr>
          <w:rFonts w:ascii="Calibri" w:hAnsi="Calibri"/>
          <w:bCs/>
          <w:color w:val="000000" w:themeColor="text1"/>
        </w:rPr>
        <w:t xml:space="preserve"> because she was teaching</w:t>
      </w:r>
      <w:r w:rsidR="00120B83">
        <w:rPr>
          <w:rFonts w:ascii="Calibri" w:hAnsi="Calibri"/>
          <w:bCs/>
          <w:color w:val="000000" w:themeColor="text1"/>
        </w:rPr>
        <w:t xml:space="preserve">, and her department shared some concerns. </w:t>
      </w:r>
      <w:r w:rsidR="00524272">
        <w:rPr>
          <w:rFonts w:ascii="Calibri" w:hAnsi="Calibri"/>
          <w:bCs/>
          <w:color w:val="000000" w:themeColor="text1"/>
        </w:rPr>
        <w:t>There was a general sense of some o</w:t>
      </w:r>
      <w:r w:rsidR="00AF3AD9">
        <w:rPr>
          <w:rFonts w:ascii="Calibri" w:hAnsi="Calibri"/>
          <w:bCs/>
          <w:color w:val="000000" w:themeColor="text1"/>
        </w:rPr>
        <w:t xml:space="preserve">f the questions being answered and </w:t>
      </w:r>
      <w:r w:rsidR="00524272">
        <w:rPr>
          <w:rFonts w:ascii="Calibri" w:hAnsi="Calibri"/>
          <w:bCs/>
          <w:color w:val="000000" w:themeColor="text1"/>
        </w:rPr>
        <w:t xml:space="preserve">people </w:t>
      </w:r>
      <w:r w:rsidR="00AF3AD9">
        <w:rPr>
          <w:rFonts w:ascii="Calibri" w:hAnsi="Calibri"/>
          <w:bCs/>
          <w:color w:val="000000" w:themeColor="text1"/>
        </w:rPr>
        <w:t xml:space="preserve">who </w:t>
      </w:r>
      <w:r w:rsidR="00524272">
        <w:rPr>
          <w:rFonts w:ascii="Calibri" w:hAnsi="Calibri"/>
          <w:bCs/>
          <w:color w:val="000000" w:themeColor="text1"/>
        </w:rPr>
        <w:t xml:space="preserve">were interpreting the rules believed they were doing the right thing. </w:t>
      </w:r>
      <w:r w:rsidR="00AF3AD9">
        <w:rPr>
          <w:rFonts w:ascii="Calibri" w:hAnsi="Calibri"/>
          <w:bCs/>
          <w:color w:val="000000" w:themeColor="text1"/>
        </w:rPr>
        <w:t xml:space="preserve">How can we prevent this from </w:t>
      </w:r>
      <w:r w:rsidR="00524272">
        <w:rPr>
          <w:rFonts w:ascii="Calibri" w:hAnsi="Calibri"/>
          <w:bCs/>
          <w:color w:val="000000" w:themeColor="text1"/>
        </w:rPr>
        <w:t>happen</w:t>
      </w:r>
      <w:r w:rsidR="00AF3AD9">
        <w:rPr>
          <w:rFonts w:ascii="Calibri" w:hAnsi="Calibri"/>
          <w:bCs/>
          <w:color w:val="000000" w:themeColor="text1"/>
        </w:rPr>
        <w:t>ing again</w:t>
      </w:r>
      <w:r w:rsidR="00524272">
        <w:rPr>
          <w:rFonts w:ascii="Calibri" w:hAnsi="Calibri"/>
          <w:bCs/>
          <w:color w:val="000000" w:themeColor="text1"/>
        </w:rPr>
        <w:t xml:space="preserve"> in the </w:t>
      </w:r>
      <w:r w:rsidR="00AF3AD9">
        <w:rPr>
          <w:rFonts w:ascii="Calibri" w:hAnsi="Calibri"/>
          <w:bCs/>
          <w:color w:val="000000" w:themeColor="text1"/>
        </w:rPr>
        <w:lastRenderedPageBreak/>
        <w:t>future?</w:t>
      </w:r>
      <w:r w:rsidR="00524272">
        <w:rPr>
          <w:rFonts w:ascii="Calibri" w:hAnsi="Calibri"/>
          <w:bCs/>
          <w:color w:val="000000" w:themeColor="text1"/>
        </w:rPr>
        <w:t xml:space="preserve"> </w:t>
      </w:r>
      <w:r w:rsidR="00120B83">
        <w:rPr>
          <w:rFonts w:ascii="Calibri" w:hAnsi="Calibri"/>
          <w:bCs/>
          <w:color w:val="000000" w:themeColor="text1"/>
        </w:rPr>
        <w:t xml:space="preserve">She asked if anyone has reached out to those 17 young men?  </w:t>
      </w:r>
      <w:r w:rsidR="00524272">
        <w:rPr>
          <w:rFonts w:ascii="Calibri" w:hAnsi="Calibri"/>
          <w:bCs/>
          <w:color w:val="000000" w:themeColor="text1"/>
        </w:rPr>
        <w:t>R2row hasn’t had ti</w:t>
      </w:r>
      <w:r w:rsidR="00AF3AD9">
        <w:rPr>
          <w:rFonts w:ascii="Calibri" w:hAnsi="Calibri"/>
          <w:bCs/>
          <w:color w:val="000000" w:themeColor="text1"/>
        </w:rPr>
        <w:t>me to review the board policies. I</w:t>
      </w:r>
      <w:r w:rsidR="00524272">
        <w:rPr>
          <w:rFonts w:ascii="Calibri" w:hAnsi="Calibri"/>
          <w:bCs/>
          <w:color w:val="000000" w:themeColor="text1"/>
        </w:rPr>
        <w:t>f anyone has reviewed those</w:t>
      </w:r>
      <w:r w:rsidR="00AF3AD9">
        <w:rPr>
          <w:rFonts w:ascii="Calibri" w:hAnsi="Calibri"/>
          <w:bCs/>
          <w:color w:val="000000" w:themeColor="text1"/>
        </w:rPr>
        <w:t xml:space="preserve"> policies</w:t>
      </w:r>
      <w:r w:rsidR="00524272">
        <w:rPr>
          <w:rFonts w:ascii="Calibri" w:hAnsi="Calibri"/>
          <w:bCs/>
          <w:color w:val="000000" w:themeColor="text1"/>
        </w:rPr>
        <w:t>, has anything been identified that may need changed or more concrete</w:t>
      </w:r>
      <w:r w:rsidR="00AF3AD9">
        <w:rPr>
          <w:rFonts w:ascii="Calibri" w:hAnsi="Calibri"/>
          <w:bCs/>
          <w:color w:val="000000" w:themeColor="text1"/>
        </w:rPr>
        <w:t>?</w:t>
      </w:r>
      <w:r w:rsidR="00524272">
        <w:rPr>
          <w:rFonts w:ascii="Calibri" w:hAnsi="Calibri"/>
          <w:bCs/>
          <w:color w:val="000000" w:themeColor="text1"/>
        </w:rPr>
        <w:t xml:space="preserve"> </w:t>
      </w:r>
      <w:r w:rsidR="002F21D3">
        <w:rPr>
          <w:rFonts w:ascii="Calibri" w:hAnsi="Calibri"/>
          <w:bCs/>
          <w:color w:val="000000" w:themeColor="text1"/>
        </w:rPr>
        <w:t xml:space="preserve">Leah did review them, </w:t>
      </w:r>
      <w:r w:rsidR="00AF3AD9">
        <w:rPr>
          <w:rFonts w:ascii="Calibri" w:hAnsi="Calibri"/>
          <w:bCs/>
          <w:color w:val="000000" w:themeColor="text1"/>
        </w:rPr>
        <w:t xml:space="preserve">and </w:t>
      </w:r>
      <w:r w:rsidR="002F21D3">
        <w:rPr>
          <w:rFonts w:ascii="Calibri" w:hAnsi="Calibri"/>
          <w:bCs/>
          <w:color w:val="000000" w:themeColor="text1"/>
        </w:rPr>
        <w:t xml:space="preserve">colleges that have successful </w:t>
      </w:r>
      <w:r w:rsidR="00AF3AD9">
        <w:rPr>
          <w:rFonts w:ascii="Calibri" w:hAnsi="Calibri"/>
          <w:bCs/>
          <w:color w:val="000000" w:themeColor="text1"/>
        </w:rPr>
        <w:t xml:space="preserve">programs with their athletes have </w:t>
      </w:r>
      <w:r w:rsidR="002F21D3">
        <w:rPr>
          <w:rFonts w:ascii="Calibri" w:hAnsi="Calibri"/>
          <w:bCs/>
          <w:color w:val="000000" w:themeColor="text1"/>
        </w:rPr>
        <w:t>a support group</w:t>
      </w:r>
      <w:r w:rsidR="00AF3AD9">
        <w:rPr>
          <w:rFonts w:ascii="Calibri" w:hAnsi="Calibri"/>
          <w:bCs/>
          <w:color w:val="000000" w:themeColor="text1"/>
        </w:rPr>
        <w:t xml:space="preserve"> like Hartnell. It is not a student club, it is a college wide best practices group where </w:t>
      </w:r>
      <w:r w:rsidR="002F21D3">
        <w:rPr>
          <w:rFonts w:ascii="Calibri" w:hAnsi="Calibri"/>
          <w:bCs/>
          <w:color w:val="000000" w:themeColor="text1"/>
        </w:rPr>
        <w:t>everybody</w:t>
      </w:r>
      <w:r w:rsidR="00AF3AD9">
        <w:rPr>
          <w:rFonts w:ascii="Calibri" w:hAnsi="Calibri"/>
          <w:bCs/>
          <w:color w:val="000000" w:themeColor="text1"/>
        </w:rPr>
        <w:t xml:space="preserve"> is</w:t>
      </w:r>
      <w:r w:rsidR="002F21D3">
        <w:rPr>
          <w:rFonts w:ascii="Calibri" w:hAnsi="Calibri"/>
          <w:bCs/>
          <w:color w:val="000000" w:themeColor="text1"/>
        </w:rPr>
        <w:t xml:space="preserve"> represented</w:t>
      </w:r>
      <w:r w:rsidR="00AF3AD9">
        <w:rPr>
          <w:rFonts w:ascii="Calibri" w:hAnsi="Calibri"/>
          <w:bCs/>
          <w:color w:val="000000" w:themeColor="text1"/>
        </w:rPr>
        <w:t xml:space="preserve">, </w:t>
      </w:r>
      <w:r w:rsidR="002F21D3">
        <w:rPr>
          <w:rFonts w:ascii="Calibri" w:hAnsi="Calibri"/>
          <w:bCs/>
          <w:color w:val="000000" w:themeColor="text1"/>
        </w:rPr>
        <w:t xml:space="preserve">and </w:t>
      </w:r>
      <w:r w:rsidR="00AF3AD9">
        <w:rPr>
          <w:rFonts w:ascii="Calibri" w:hAnsi="Calibri"/>
          <w:bCs/>
          <w:color w:val="000000" w:themeColor="text1"/>
        </w:rPr>
        <w:t xml:space="preserve">they look out for their student athletes. </w:t>
      </w:r>
      <w:r w:rsidR="00155632">
        <w:rPr>
          <w:rFonts w:ascii="Calibri" w:hAnsi="Calibri"/>
          <w:bCs/>
          <w:color w:val="000000" w:themeColor="text1"/>
        </w:rPr>
        <w:t xml:space="preserve"> </w:t>
      </w:r>
      <w:r w:rsidR="00C11573">
        <w:rPr>
          <w:rFonts w:ascii="Calibri" w:hAnsi="Calibri"/>
          <w:bCs/>
          <w:color w:val="000000" w:themeColor="text1"/>
        </w:rPr>
        <w:t xml:space="preserve">R2row asked about procedures, but Leah stated that they are </w:t>
      </w:r>
      <w:r w:rsidR="00C21C15">
        <w:rPr>
          <w:rFonts w:ascii="Calibri" w:hAnsi="Calibri"/>
          <w:bCs/>
          <w:color w:val="000000" w:themeColor="text1"/>
        </w:rPr>
        <w:t>boilerplate;</w:t>
      </w:r>
      <w:r w:rsidR="00C11573">
        <w:rPr>
          <w:rFonts w:ascii="Calibri" w:hAnsi="Calibri"/>
          <w:bCs/>
          <w:color w:val="000000" w:themeColor="text1"/>
        </w:rPr>
        <w:t xml:space="preserve"> these practices are in addition of the procedures. </w:t>
      </w:r>
      <w:r w:rsidR="00C21C15">
        <w:rPr>
          <w:rFonts w:ascii="Calibri" w:hAnsi="Calibri"/>
          <w:bCs/>
          <w:color w:val="000000" w:themeColor="text1"/>
        </w:rPr>
        <w:t xml:space="preserve">Nikki answered Jessica’s question and no one has reached out to these young men at this time. </w:t>
      </w:r>
      <w:r w:rsidR="00825E50">
        <w:rPr>
          <w:rFonts w:ascii="Calibri" w:hAnsi="Calibri"/>
          <w:bCs/>
          <w:color w:val="000000" w:themeColor="text1"/>
        </w:rPr>
        <w:t>Jessica also asked about what</w:t>
      </w:r>
      <w:r w:rsidR="00C21C15">
        <w:rPr>
          <w:rFonts w:ascii="Calibri" w:hAnsi="Calibri"/>
          <w:bCs/>
          <w:color w:val="000000" w:themeColor="text1"/>
        </w:rPr>
        <w:t xml:space="preserve"> concrete </w:t>
      </w:r>
      <w:r w:rsidR="00825E50">
        <w:rPr>
          <w:rFonts w:ascii="Calibri" w:hAnsi="Calibri"/>
          <w:bCs/>
          <w:color w:val="000000" w:themeColor="text1"/>
        </w:rPr>
        <w:t>things are being done, so this cannot happen again. Nikki is not sure if this is a Senate discussion at this time, maybe looking at the policies as R2row had suggested to see if changes need to be made. Ron wanted to make sure everyone understood that nothing criminal happened</w:t>
      </w:r>
      <w:r w:rsidR="00825E50" w:rsidRPr="00825E50">
        <w:rPr>
          <w:rFonts w:ascii="Calibri" w:hAnsi="Calibri"/>
          <w:bCs/>
          <w:color w:val="000000" w:themeColor="text1"/>
        </w:rPr>
        <w:t xml:space="preserve"> </w:t>
      </w:r>
      <w:r w:rsidR="00825E50">
        <w:rPr>
          <w:rFonts w:ascii="Calibri" w:hAnsi="Calibri"/>
          <w:bCs/>
          <w:color w:val="000000" w:themeColor="text1"/>
        </w:rPr>
        <w:t xml:space="preserve">and there were no laws broken, just rules were broken regarding constitution and bylaw. As an institution, </w:t>
      </w:r>
      <w:r w:rsidR="00026B9E">
        <w:rPr>
          <w:rFonts w:ascii="Calibri" w:hAnsi="Calibri"/>
          <w:bCs/>
          <w:color w:val="000000" w:themeColor="text1"/>
        </w:rPr>
        <w:t xml:space="preserve">our requirements are very narrow in what type of support we can </w:t>
      </w:r>
      <w:r w:rsidR="00825E50">
        <w:rPr>
          <w:rFonts w:ascii="Calibri" w:hAnsi="Calibri"/>
          <w:bCs/>
          <w:color w:val="000000" w:themeColor="text1"/>
        </w:rPr>
        <w:t xml:space="preserve">offer our students. </w:t>
      </w:r>
      <w:r w:rsidR="00026B9E">
        <w:rPr>
          <w:rFonts w:ascii="Calibri" w:hAnsi="Calibri"/>
          <w:bCs/>
          <w:color w:val="000000" w:themeColor="text1"/>
        </w:rPr>
        <w:t>As far as the event itself, t</w:t>
      </w:r>
      <w:r w:rsidR="00825E50">
        <w:rPr>
          <w:rFonts w:ascii="Calibri" w:hAnsi="Calibri"/>
          <w:bCs/>
          <w:color w:val="000000" w:themeColor="text1"/>
        </w:rPr>
        <w:t>here was no penal code broken</w:t>
      </w:r>
      <w:r w:rsidR="00A17BCC">
        <w:rPr>
          <w:rFonts w:ascii="Calibri" w:hAnsi="Calibri"/>
          <w:bCs/>
          <w:color w:val="000000" w:themeColor="text1"/>
        </w:rPr>
        <w:t>,</w:t>
      </w:r>
      <w:r w:rsidR="00825E50">
        <w:rPr>
          <w:rFonts w:ascii="Calibri" w:hAnsi="Calibri"/>
          <w:bCs/>
          <w:color w:val="000000" w:themeColor="text1"/>
        </w:rPr>
        <w:t xml:space="preserve"> </w:t>
      </w:r>
      <w:r w:rsidR="00026B9E">
        <w:rPr>
          <w:rFonts w:ascii="Calibri" w:hAnsi="Calibri"/>
          <w:bCs/>
          <w:color w:val="000000" w:themeColor="text1"/>
        </w:rPr>
        <w:t xml:space="preserve">only our rules and regulations that </w:t>
      </w:r>
      <w:r w:rsidR="00A17BCC">
        <w:rPr>
          <w:rFonts w:ascii="Calibri" w:hAnsi="Calibri"/>
          <w:bCs/>
          <w:color w:val="000000" w:themeColor="text1"/>
        </w:rPr>
        <w:t xml:space="preserve">we </w:t>
      </w:r>
      <w:r w:rsidR="00026B9E">
        <w:rPr>
          <w:rFonts w:ascii="Calibri" w:hAnsi="Calibri"/>
          <w:bCs/>
          <w:color w:val="000000" w:themeColor="text1"/>
        </w:rPr>
        <w:t>are governed</w:t>
      </w:r>
      <w:r w:rsidR="00A17BCC">
        <w:rPr>
          <w:rFonts w:ascii="Calibri" w:hAnsi="Calibri"/>
          <w:bCs/>
          <w:color w:val="000000" w:themeColor="text1"/>
        </w:rPr>
        <w:t xml:space="preserve"> as a member of </w:t>
      </w:r>
      <w:r w:rsidR="00026B9E">
        <w:rPr>
          <w:rFonts w:ascii="Calibri" w:hAnsi="Calibri"/>
          <w:bCs/>
          <w:color w:val="000000" w:themeColor="text1"/>
        </w:rPr>
        <w:t xml:space="preserve">the CCCAA. </w:t>
      </w:r>
      <w:r w:rsidR="00A17BCC">
        <w:rPr>
          <w:rFonts w:ascii="Calibri" w:hAnsi="Calibri"/>
          <w:bCs/>
          <w:color w:val="000000" w:themeColor="text1"/>
        </w:rPr>
        <w:t xml:space="preserve">R2row asked if this is the same or different from our conflict resolution appeal process. It is a separate process </w:t>
      </w:r>
      <w:r w:rsidR="00F95048">
        <w:rPr>
          <w:rFonts w:ascii="Calibri" w:hAnsi="Calibri"/>
          <w:bCs/>
          <w:color w:val="000000" w:themeColor="text1"/>
        </w:rPr>
        <w:t xml:space="preserve">and </w:t>
      </w:r>
      <w:r w:rsidR="00A17BCC">
        <w:rPr>
          <w:rFonts w:ascii="Calibri" w:hAnsi="Calibri"/>
          <w:bCs/>
          <w:color w:val="000000" w:themeColor="text1"/>
        </w:rPr>
        <w:t>there is an appeal process within the</w:t>
      </w:r>
      <w:r w:rsidR="00F95048">
        <w:rPr>
          <w:rFonts w:ascii="Calibri" w:hAnsi="Calibri"/>
          <w:bCs/>
          <w:color w:val="000000" w:themeColor="text1"/>
        </w:rPr>
        <w:t xml:space="preserve"> constitution</w:t>
      </w:r>
      <w:r w:rsidR="007D1743">
        <w:rPr>
          <w:rFonts w:ascii="Calibri" w:hAnsi="Calibri"/>
          <w:bCs/>
          <w:color w:val="000000" w:themeColor="text1"/>
        </w:rPr>
        <w:t xml:space="preserve"> and bylaws</w:t>
      </w:r>
      <w:r w:rsidR="00F95048">
        <w:rPr>
          <w:rFonts w:ascii="Calibri" w:hAnsi="Calibri"/>
          <w:bCs/>
          <w:color w:val="000000" w:themeColor="text1"/>
        </w:rPr>
        <w:t>. W</w:t>
      </w:r>
      <w:r w:rsidR="00A17BCC">
        <w:rPr>
          <w:rFonts w:ascii="Calibri" w:hAnsi="Calibri"/>
          <w:bCs/>
          <w:color w:val="000000" w:themeColor="text1"/>
        </w:rPr>
        <w:t>e committed the violation</w:t>
      </w:r>
      <w:r w:rsidR="00F95048">
        <w:rPr>
          <w:rFonts w:ascii="Calibri" w:hAnsi="Calibri"/>
          <w:bCs/>
          <w:color w:val="000000" w:themeColor="text1"/>
        </w:rPr>
        <w:t>, and students were the victims and ineligibility was the result</w:t>
      </w:r>
      <w:r w:rsidR="00A17BCC">
        <w:rPr>
          <w:rFonts w:ascii="Calibri" w:hAnsi="Calibri"/>
          <w:bCs/>
          <w:color w:val="000000" w:themeColor="text1"/>
        </w:rPr>
        <w:t xml:space="preserve">. </w:t>
      </w:r>
      <w:r w:rsidR="00F95048">
        <w:rPr>
          <w:rFonts w:ascii="Calibri" w:hAnsi="Calibri"/>
          <w:bCs/>
          <w:color w:val="000000" w:themeColor="text1"/>
        </w:rPr>
        <w:t>These students chose to leave our institution, but I will help them any way I can. If a student decides to attend another institution within our system, we can help that other institution file an appeal to have the student’s eligibility reinstated.</w:t>
      </w:r>
      <w:r w:rsidR="007D1743">
        <w:rPr>
          <w:rFonts w:ascii="Calibri" w:hAnsi="Calibri"/>
          <w:bCs/>
          <w:color w:val="000000" w:themeColor="text1"/>
        </w:rPr>
        <w:t xml:space="preserve"> Doug stated that our </w:t>
      </w:r>
      <w:r w:rsidR="00644147">
        <w:rPr>
          <w:rFonts w:ascii="Calibri" w:hAnsi="Calibri"/>
          <w:bCs/>
          <w:color w:val="000000" w:themeColor="text1"/>
        </w:rPr>
        <w:t xml:space="preserve">10+1 </w:t>
      </w:r>
      <w:r w:rsidR="007D1743">
        <w:rPr>
          <w:rFonts w:ascii="Calibri" w:hAnsi="Calibri"/>
          <w:bCs/>
          <w:color w:val="000000" w:themeColor="text1"/>
        </w:rPr>
        <w:t xml:space="preserve">what is the take away from the institution and are there any recommendations from the Senate. </w:t>
      </w:r>
      <w:r w:rsidR="00644147">
        <w:rPr>
          <w:rFonts w:ascii="Calibri" w:hAnsi="Calibri"/>
          <w:bCs/>
          <w:color w:val="000000" w:themeColor="text1"/>
        </w:rPr>
        <w:t>Educating our coaches &amp; revisiting often, discussing recruiting and preparation so this doesn’t happen again. Understand that our student athletes are your student</w:t>
      </w:r>
      <w:r w:rsidR="00A37147">
        <w:rPr>
          <w:rFonts w:ascii="Calibri" w:hAnsi="Calibri"/>
          <w:bCs/>
          <w:color w:val="000000" w:themeColor="text1"/>
        </w:rPr>
        <w:t>s</w:t>
      </w:r>
      <w:r w:rsidR="00644147">
        <w:rPr>
          <w:rFonts w:ascii="Calibri" w:hAnsi="Calibri"/>
          <w:bCs/>
          <w:color w:val="000000" w:themeColor="text1"/>
        </w:rPr>
        <w:t xml:space="preserve"> and majoring in </w:t>
      </w:r>
      <w:r w:rsidR="00A37147">
        <w:rPr>
          <w:rFonts w:ascii="Calibri" w:hAnsi="Calibri"/>
          <w:bCs/>
          <w:color w:val="000000" w:themeColor="text1"/>
        </w:rPr>
        <w:t>your areas. It takes a lot of support and resources to adequately run an athletic program. He is impressed with the hand</w:t>
      </w:r>
      <w:r w:rsidR="009F345F">
        <w:rPr>
          <w:rFonts w:ascii="Calibri" w:hAnsi="Calibri"/>
          <w:bCs/>
          <w:color w:val="000000" w:themeColor="text1"/>
        </w:rPr>
        <w:t xml:space="preserve">s </w:t>
      </w:r>
      <w:r w:rsidR="00A37147">
        <w:rPr>
          <w:rFonts w:ascii="Calibri" w:hAnsi="Calibri"/>
          <w:bCs/>
          <w:color w:val="000000" w:themeColor="text1"/>
        </w:rPr>
        <w:t xml:space="preserve">on of our faculty and </w:t>
      </w:r>
      <w:r w:rsidR="009F345F">
        <w:rPr>
          <w:rFonts w:ascii="Calibri" w:hAnsi="Calibri"/>
          <w:bCs/>
          <w:color w:val="000000" w:themeColor="text1"/>
        </w:rPr>
        <w:t>the interaction of the faculty with the students even with</w:t>
      </w:r>
      <w:r w:rsidR="00A37147">
        <w:rPr>
          <w:rFonts w:ascii="Calibri" w:hAnsi="Calibri"/>
          <w:bCs/>
          <w:color w:val="000000" w:themeColor="text1"/>
        </w:rPr>
        <w:t xml:space="preserve"> the size of our college. </w:t>
      </w:r>
      <w:r w:rsidR="009F345F">
        <w:rPr>
          <w:rFonts w:ascii="Calibri" w:hAnsi="Calibri"/>
          <w:bCs/>
          <w:color w:val="000000" w:themeColor="text1"/>
        </w:rPr>
        <w:t>What you can do: e</w:t>
      </w:r>
      <w:r w:rsidR="00A37147">
        <w:rPr>
          <w:rFonts w:ascii="Calibri" w:hAnsi="Calibri"/>
          <w:bCs/>
          <w:color w:val="000000" w:themeColor="text1"/>
        </w:rPr>
        <w:t xml:space="preserve">ncourage your student athlete, give them support, engage with </w:t>
      </w:r>
      <w:r w:rsidR="009F345F">
        <w:rPr>
          <w:rFonts w:ascii="Calibri" w:hAnsi="Calibri"/>
          <w:bCs/>
          <w:color w:val="000000" w:themeColor="text1"/>
        </w:rPr>
        <w:t xml:space="preserve">the </w:t>
      </w:r>
      <w:r w:rsidR="00A37147">
        <w:rPr>
          <w:rFonts w:ascii="Calibri" w:hAnsi="Calibri"/>
          <w:bCs/>
          <w:color w:val="000000" w:themeColor="text1"/>
        </w:rPr>
        <w:t xml:space="preserve">students, collaborate and attend the games. As instructors, you are their coach too. R2row </w:t>
      </w:r>
      <w:r w:rsidR="009F345F">
        <w:rPr>
          <w:rFonts w:ascii="Calibri" w:hAnsi="Calibri"/>
          <w:bCs/>
          <w:color w:val="000000" w:themeColor="text1"/>
        </w:rPr>
        <w:t xml:space="preserve">stated that </w:t>
      </w:r>
      <w:r w:rsidR="00A37147">
        <w:rPr>
          <w:rFonts w:ascii="Calibri" w:hAnsi="Calibri"/>
          <w:bCs/>
          <w:color w:val="000000" w:themeColor="text1"/>
        </w:rPr>
        <w:t xml:space="preserve">what the senate can do is follow up on Leah’s suggestions of a </w:t>
      </w:r>
      <w:r w:rsidR="009F345F">
        <w:rPr>
          <w:rFonts w:ascii="Calibri" w:hAnsi="Calibri"/>
          <w:bCs/>
          <w:color w:val="000000" w:themeColor="text1"/>
        </w:rPr>
        <w:t>support group that looks at athlete</w:t>
      </w:r>
      <w:r w:rsidR="00A37147">
        <w:rPr>
          <w:rFonts w:ascii="Calibri" w:hAnsi="Calibri"/>
          <w:bCs/>
          <w:color w:val="000000" w:themeColor="text1"/>
        </w:rPr>
        <w:t>s</w:t>
      </w:r>
      <w:r w:rsidR="009F345F">
        <w:rPr>
          <w:rFonts w:ascii="Calibri" w:hAnsi="Calibri"/>
          <w:bCs/>
          <w:color w:val="000000" w:themeColor="text1"/>
        </w:rPr>
        <w:t>’</w:t>
      </w:r>
      <w:r w:rsidR="00A37147">
        <w:rPr>
          <w:rFonts w:ascii="Calibri" w:hAnsi="Calibri"/>
          <w:bCs/>
          <w:color w:val="000000" w:themeColor="text1"/>
        </w:rPr>
        <w:t xml:space="preserve"> success.  </w:t>
      </w:r>
    </w:p>
    <w:p w14:paraId="5FCFACEB" w14:textId="77777777" w:rsidR="002C4D87" w:rsidRDefault="00701895">
      <w:pPr>
        <w:pStyle w:val="ListParagraph"/>
        <w:numPr>
          <w:ilvl w:val="1"/>
          <w:numId w:val="2"/>
        </w:numPr>
        <w:rPr>
          <w:rFonts w:ascii="Calibri" w:hAnsi="Calibri" w:cs="Times New Roman"/>
          <w:bCs/>
          <w:color w:val="000000" w:themeColor="text1"/>
          <w:sz w:val="24"/>
          <w:szCs w:val="24"/>
        </w:rPr>
      </w:pPr>
      <w:r w:rsidRPr="00844C99">
        <w:rPr>
          <w:rFonts w:ascii="Calibri" w:hAnsi="Calibri" w:cs="Times New Roman"/>
          <w:bCs/>
          <w:color w:val="000000" w:themeColor="text1"/>
          <w:sz w:val="24"/>
          <w:szCs w:val="24"/>
          <w:u w:val="single"/>
        </w:rPr>
        <w:t>New Faculty Handbook Survey</w:t>
      </w:r>
      <w:r w:rsidRPr="00EA1829">
        <w:rPr>
          <w:rFonts w:ascii="Calibri" w:hAnsi="Calibri" w:cs="Times New Roman"/>
          <w:bCs/>
          <w:color w:val="000000" w:themeColor="text1"/>
          <w:sz w:val="24"/>
          <w:szCs w:val="24"/>
        </w:rPr>
        <w:t xml:space="preserve"> (5)</w:t>
      </w:r>
    </w:p>
    <w:p w14:paraId="1D0E1BE7" w14:textId="19C00514" w:rsidR="007D1743" w:rsidRPr="007D1743" w:rsidRDefault="007D1743" w:rsidP="00844C99">
      <w:pPr>
        <w:ind w:left="720"/>
        <w:rPr>
          <w:rFonts w:ascii="Calibri" w:hAnsi="Calibri"/>
          <w:bCs/>
          <w:color w:val="000000" w:themeColor="text1"/>
        </w:rPr>
      </w:pPr>
      <w:r>
        <w:rPr>
          <w:rFonts w:ascii="Calibri" w:hAnsi="Calibri"/>
          <w:bCs/>
          <w:color w:val="000000" w:themeColor="text1"/>
        </w:rPr>
        <w:t xml:space="preserve">Blanca </w:t>
      </w:r>
      <w:r w:rsidR="00A37147">
        <w:rPr>
          <w:rFonts w:ascii="Calibri" w:hAnsi="Calibri"/>
          <w:bCs/>
          <w:color w:val="000000" w:themeColor="text1"/>
        </w:rPr>
        <w:t xml:space="preserve">reported on the updated version of the Faculty Handbook Survey. </w:t>
      </w:r>
      <w:r w:rsidR="00A92440">
        <w:rPr>
          <w:rFonts w:ascii="Calibri" w:hAnsi="Calibri"/>
          <w:bCs/>
          <w:color w:val="000000" w:themeColor="text1"/>
        </w:rPr>
        <w:t>Some of the feedback included: Question #2 was not relevant and with question</w:t>
      </w:r>
      <w:r w:rsidR="00A37147">
        <w:rPr>
          <w:rFonts w:ascii="Calibri" w:hAnsi="Calibri"/>
          <w:bCs/>
          <w:color w:val="000000" w:themeColor="text1"/>
        </w:rPr>
        <w:t xml:space="preserve"> #4 utilize the scale instead </w:t>
      </w:r>
      <w:r w:rsidR="00A92440">
        <w:rPr>
          <w:rFonts w:ascii="Calibri" w:hAnsi="Calibri"/>
          <w:bCs/>
          <w:color w:val="000000" w:themeColor="text1"/>
        </w:rPr>
        <w:t xml:space="preserve">of </w:t>
      </w:r>
      <w:r w:rsidR="00A37147">
        <w:rPr>
          <w:rFonts w:ascii="Calibri" w:hAnsi="Calibri"/>
          <w:bCs/>
          <w:color w:val="000000" w:themeColor="text1"/>
        </w:rPr>
        <w:t xml:space="preserve">how often do you see yourself using it. </w:t>
      </w:r>
      <w:r w:rsidR="00A92440">
        <w:rPr>
          <w:rFonts w:ascii="Calibri" w:hAnsi="Calibri"/>
          <w:bCs/>
          <w:color w:val="000000" w:themeColor="text1"/>
        </w:rPr>
        <w:t>She w</w:t>
      </w:r>
      <w:r w:rsidR="00A37147">
        <w:rPr>
          <w:rFonts w:ascii="Calibri" w:hAnsi="Calibri"/>
          <w:bCs/>
          <w:color w:val="000000" w:themeColor="text1"/>
        </w:rPr>
        <w:t>ould like to go through each question</w:t>
      </w:r>
      <w:r w:rsidR="00A92440">
        <w:rPr>
          <w:rFonts w:ascii="Calibri" w:hAnsi="Calibri"/>
          <w:bCs/>
          <w:color w:val="000000" w:themeColor="text1"/>
        </w:rPr>
        <w:t xml:space="preserve"> and discuss the changes. In question #7, </w:t>
      </w:r>
      <w:r w:rsidR="00A37147">
        <w:rPr>
          <w:rFonts w:ascii="Calibri" w:hAnsi="Calibri"/>
          <w:bCs/>
          <w:color w:val="000000" w:themeColor="text1"/>
        </w:rPr>
        <w:t>is there information abo</w:t>
      </w:r>
      <w:r w:rsidR="00A92440">
        <w:rPr>
          <w:rFonts w:ascii="Calibri" w:hAnsi="Calibri"/>
          <w:bCs/>
          <w:color w:val="000000" w:themeColor="text1"/>
        </w:rPr>
        <w:t xml:space="preserve">ut off-site, </w:t>
      </w:r>
      <w:r w:rsidR="00A37147">
        <w:rPr>
          <w:rFonts w:ascii="Calibri" w:hAnsi="Calibri"/>
          <w:bCs/>
          <w:color w:val="000000" w:themeColor="text1"/>
        </w:rPr>
        <w:t>what information would be most useful, how do I print, where do I get my keys? She wants to get as much feedback as we can. Jane asked if you are going to add text field</w:t>
      </w:r>
      <w:r w:rsidR="00A92440">
        <w:rPr>
          <w:rFonts w:ascii="Calibri" w:hAnsi="Calibri"/>
          <w:bCs/>
          <w:color w:val="000000" w:themeColor="text1"/>
        </w:rPr>
        <w:t>s</w:t>
      </w:r>
      <w:r w:rsidR="00A37147">
        <w:rPr>
          <w:rFonts w:ascii="Calibri" w:hAnsi="Calibri"/>
          <w:bCs/>
          <w:color w:val="000000" w:themeColor="text1"/>
        </w:rPr>
        <w:t xml:space="preserve"> where faculty can fill in information</w:t>
      </w:r>
      <w:r w:rsidR="00A92440">
        <w:rPr>
          <w:rFonts w:ascii="Calibri" w:hAnsi="Calibri"/>
          <w:bCs/>
          <w:color w:val="000000" w:themeColor="text1"/>
        </w:rPr>
        <w:t>, and if so, could you add some examples so people know what you mean, for example: how to print, where do I find a key? Blanca said that she is working with Ryan Shook, and they will be working with Qualt</w:t>
      </w:r>
      <w:r w:rsidR="00DA0730">
        <w:rPr>
          <w:rFonts w:ascii="Calibri" w:hAnsi="Calibri"/>
          <w:bCs/>
          <w:color w:val="000000" w:themeColor="text1"/>
        </w:rPr>
        <w:t>r</w:t>
      </w:r>
      <w:r w:rsidR="00A92440">
        <w:rPr>
          <w:rFonts w:ascii="Calibri" w:hAnsi="Calibri"/>
          <w:bCs/>
          <w:color w:val="000000" w:themeColor="text1"/>
        </w:rPr>
        <w:t xml:space="preserve">ics to develop the survey. </w:t>
      </w:r>
      <w:r w:rsidR="00A37147">
        <w:rPr>
          <w:rFonts w:ascii="Calibri" w:hAnsi="Calibri"/>
          <w:bCs/>
          <w:color w:val="000000" w:themeColor="text1"/>
        </w:rPr>
        <w:t xml:space="preserve">R2row would suggest to add a question if they are interested in being on a focus group. Sejal stated regarding question #7 on what parts are not useful, it might be helpful to </w:t>
      </w:r>
      <w:r w:rsidR="00A92440">
        <w:rPr>
          <w:rFonts w:ascii="Calibri" w:hAnsi="Calibri"/>
          <w:bCs/>
          <w:color w:val="000000" w:themeColor="text1"/>
        </w:rPr>
        <w:t xml:space="preserve">add </w:t>
      </w:r>
      <w:r w:rsidR="00A37147">
        <w:rPr>
          <w:rFonts w:ascii="Calibri" w:hAnsi="Calibri"/>
          <w:bCs/>
          <w:color w:val="000000" w:themeColor="text1"/>
        </w:rPr>
        <w:t xml:space="preserve">where they can find the faculty handbook somewhere in the survey. Also in questions 2 and 3 </w:t>
      </w:r>
      <w:r w:rsidR="00A92440">
        <w:rPr>
          <w:rFonts w:ascii="Calibri" w:hAnsi="Calibri"/>
          <w:bCs/>
          <w:color w:val="000000" w:themeColor="text1"/>
        </w:rPr>
        <w:t xml:space="preserve">they may not be that relevant to the overall survey, because you are looking for </w:t>
      </w:r>
      <w:r w:rsidR="0071336E">
        <w:rPr>
          <w:rFonts w:ascii="Calibri" w:hAnsi="Calibri"/>
          <w:bCs/>
          <w:color w:val="000000" w:themeColor="text1"/>
        </w:rPr>
        <w:t xml:space="preserve">ways to update the handbook. Jane added that initially we wanted to know if the faculty member was new, this might be helpful as compared to a faculty member who has been here a long time. If the survey can </w:t>
      </w:r>
      <w:r w:rsidR="0071336E">
        <w:rPr>
          <w:rFonts w:ascii="Calibri" w:hAnsi="Calibri"/>
          <w:bCs/>
          <w:color w:val="000000" w:themeColor="text1"/>
        </w:rPr>
        <w:lastRenderedPageBreak/>
        <w:t xml:space="preserve">be tailored toward those answers, then it might be helpful to keep that question. Nikki asked how we </w:t>
      </w:r>
      <w:r w:rsidR="00947FBE">
        <w:rPr>
          <w:rFonts w:ascii="Calibri" w:hAnsi="Calibri"/>
          <w:bCs/>
          <w:color w:val="000000" w:themeColor="text1"/>
        </w:rPr>
        <w:t>could</w:t>
      </w:r>
      <w:r w:rsidR="0071336E">
        <w:rPr>
          <w:rFonts w:ascii="Calibri" w:hAnsi="Calibri"/>
          <w:bCs/>
          <w:color w:val="000000" w:themeColor="text1"/>
        </w:rPr>
        <w:t xml:space="preserve"> provide he</w:t>
      </w:r>
      <w:r w:rsidR="00947FBE">
        <w:rPr>
          <w:rFonts w:ascii="Calibri" w:hAnsi="Calibri"/>
          <w:bCs/>
          <w:color w:val="000000" w:themeColor="text1"/>
        </w:rPr>
        <w:t xml:space="preserve">r feedback on this survey. Blanca will send it out by next Tuesday </w:t>
      </w:r>
      <w:r w:rsidR="00B819C4">
        <w:rPr>
          <w:rFonts w:ascii="Calibri" w:hAnsi="Calibri"/>
          <w:bCs/>
          <w:color w:val="000000" w:themeColor="text1"/>
        </w:rPr>
        <w:t>for your comments</w:t>
      </w:r>
      <w:r w:rsidR="00396B32">
        <w:rPr>
          <w:rFonts w:ascii="Calibri" w:hAnsi="Calibri"/>
          <w:bCs/>
          <w:color w:val="000000" w:themeColor="text1"/>
        </w:rPr>
        <w:t>,</w:t>
      </w:r>
      <w:r w:rsidR="00B819C4">
        <w:rPr>
          <w:rFonts w:ascii="Calibri" w:hAnsi="Calibri"/>
          <w:bCs/>
          <w:color w:val="000000" w:themeColor="text1"/>
        </w:rPr>
        <w:t xml:space="preserve"> </w:t>
      </w:r>
      <w:r w:rsidR="00947FBE">
        <w:rPr>
          <w:rFonts w:ascii="Calibri" w:hAnsi="Calibri"/>
          <w:bCs/>
          <w:color w:val="000000" w:themeColor="text1"/>
        </w:rPr>
        <w:t xml:space="preserve">and then she can send it out to all faculty by next Friday. </w:t>
      </w:r>
    </w:p>
    <w:p w14:paraId="3D298C03" w14:textId="77777777" w:rsidR="002C4D87" w:rsidRPr="00396B32" w:rsidRDefault="00701895">
      <w:pPr>
        <w:pStyle w:val="ListParagraph"/>
        <w:numPr>
          <w:ilvl w:val="1"/>
          <w:numId w:val="2"/>
        </w:numPr>
        <w:rPr>
          <w:rFonts w:ascii="Calibri" w:hAnsi="Calibri" w:cs="Times New Roman"/>
          <w:bCs/>
          <w:color w:val="000000" w:themeColor="text1"/>
          <w:sz w:val="24"/>
          <w:szCs w:val="24"/>
          <w:u w:val="single"/>
        </w:rPr>
      </w:pPr>
      <w:r w:rsidRPr="00396B32">
        <w:rPr>
          <w:rFonts w:ascii="Calibri" w:hAnsi="Calibri" w:cs="Times New Roman"/>
          <w:bCs/>
          <w:color w:val="000000" w:themeColor="text1"/>
          <w:sz w:val="24"/>
          <w:szCs w:val="24"/>
          <w:u w:val="single"/>
        </w:rPr>
        <w:t>AP 5570, AP5610, AP5525, AP5510, AP5210</w:t>
      </w:r>
    </w:p>
    <w:p w14:paraId="388A07B1" w14:textId="14C99A87" w:rsidR="00B819C4" w:rsidRPr="00B819C4" w:rsidRDefault="00B819C4" w:rsidP="00B819C4">
      <w:pPr>
        <w:ind w:left="720"/>
        <w:rPr>
          <w:rFonts w:ascii="Calibri" w:hAnsi="Calibri"/>
          <w:bCs/>
          <w:color w:val="000000" w:themeColor="text1"/>
        </w:rPr>
      </w:pPr>
      <w:r>
        <w:rPr>
          <w:rFonts w:ascii="Calibri" w:hAnsi="Calibri"/>
          <w:bCs/>
          <w:color w:val="000000" w:themeColor="text1"/>
        </w:rPr>
        <w:t>Nikki stated that there were not very many changes</w:t>
      </w:r>
      <w:r w:rsidR="00C53D4E">
        <w:rPr>
          <w:rFonts w:ascii="Calibri" w:hAnsi="Calibri"/>
          <w:bCs/>
          <w:color w:val="000000" w:themeColor="text1"/>
        </w:rPr>
        <w:t>,</w:t>
      </w:r>
      <w:r>
        <w:rPr>
          <w:rFonts w:ascii="Calibri" w:hAnsi="Calibri"/>
          <w:bCs/>
          <w:color w:val="000000" w:themeColor="text1"/>
        </w:rPr>
        <w:t xml:space="preserve"> and we will bring these back to the next meeting </w:t>
      </w:r>
      <w:r w:rsidR="00D6230F">
        <w:rPr>
          <w:rFonts w:ascii="Calibri" w:hAnsi="Calibri"/>
          <w:bCs/>
          <w:color w:val="000000" w:themeColor="text1"/>
        </w:rPr>
        <w:t>for a</w:t>
      </w:r>
      <w:r>
        <w:rPr>
          <w:rFonts w:ascii="Calibri" w:hAnsi="Calibri"/>
          <w:bCs/>
          <w:color w:val="000000" w:themeColor="text1"/>
        </w:rPr>
        <w:t xml:space="preserve"> vote. </w:t>
      </w:r>
      <w:r w:rsidR="00D6230F">
        <w:rPr>
          <w:rFonts w:ascii="Calibri" w:hAnsi="Calibri"/>
          <w:bCs/>
          <w:color w:val="000000" w:themeColor="text1"/>
        </w:rPr>
        <w:t>R</w:t>
      </w:r>
      <w:r>
        <w:rPr>
          <w:rFonts w:ascii="Calibri" w:hAnsi="Calibri"/>
          <w:bCs/>
          <w:color w:val="000000" w:themeColor="text1"/>
        </w:rPr>
        <w:t xml:space="preserve">2row suggested </w:t>
      </w:r>
      <w:r w:rsidR="00D6230F">
        <w:rPr>
          <w:rFonts w:ascii="Calibri" w:hAnsi="Calibri"/>
          <w:bCs/>
          <w:color w:val="000000" w:themeColor="text1"/>
        </w:rPr>
        <w:t xml:space="preserve">that Nikki work with our </w:t>
      </w:r>
      <w:r>
        <w:rPr>
          <w:rFonts w:ascii="Calibri" w:hAnsi="Calibri"/>
          <w:bCs/>
          <w:color w:val="000000" w:themeColor="text1"/>
        </w:rPr>
        <w:t>st</w:t>
      </w:r>
      <w:r w:rsidR="00D6230F">
        <w:rPr>
          <w:rFonts w:ascii="Calibri" w:hAnsi="Calibri"/>
          <w:bCs/>
          <w:color w:val="000000" w:themeColor="text1"/>
        </w:rPr>
        <w:t>u</w:t>
      </w:r>
      <w:r>
        <w:rPr>
          <w:rFonts w:ascii="Calibri" w:hAnsi="Calibri"/>
          <w:bCs/>
          <w:color w:val="000000" w:themeColor="text1"/>
        </w:rPr>
        <w:t>dent representative</w:t>
      </w:r>
      <w:r w:rsidR="00D6230F">
        <w:rPr>
          <w:rFonts w:ascii="Calibri" w:hAnsi="Calibri"/>
          <w:bCs/>
          <w:color w:val="000000" w:themeColor="text1"/>
        </w:rPr>
        <w:t xml:space="preserve"> </w:t>
      </w:r>
      <w:r w:rsidR="00C53D4E">
        <w:rPr>
          <w:rFonts w:ascii="Calibri" w:hAnsi="Calibri"/>
          <w:bCs/>
          <w:color w:val="000000" w:themeColor="text1"/>
        </w:rPr>
        <w:t xml:space="preserve">to review </w:t>
      </w:r>
      <w:r w:rsidR="00D6230F">
        <w:rPr>
          <w:rFonts w:ascii="Calibri" w:hAnsi="Calibri"/>
          <w:bCs/>
          <w:color w:val="000000" w:themeColor="text1"/>
        </w:rPr>
        <w:t>since these policies have</w:t>
      </w:r>
      <w:r>
        <w:rPr>
          <w:rFonts w:ascii="Calibri" w:hAnsi="Calibri"/>
          <w:bCs/>
          <w:color w:val="000000" w:themeColor="text1"/>
        </w:rPr>
        <w:t xml:space="preserve"> a lot to do with </w:t>
      </w:r>
      <w:r w:rsidR="00D6230F">
        <w:rPr>
          <w:rFonts w:ascii="Calibri" w:hAnsi="Calibri"/>
          <w:bCs/>
          <w:color w:val="000000" w:themeColor="text1"/>
        </w:rPr>
        <w:t>students.</w:t>
      </w:r>
      <w:r>
        <w:rPr>
          <w:rFonts w:ascii="Calibri" w:hAnsi="Calibri"/>
          <w:bCs/>
          <w:color w:val="000000" w:themeColor="text1"/>
        </w:rPr>
        <w:t xml:space="preserve"> </w:t>
      </w:r>
    </w:p>
    <w:p w14:paraId="7DED245B" w14:textId="77777777" w:rsidR="002C4D87" w:rsidRPr="00396B32" w:rsidRDefault="00701895">
      <w:pPr>
        <w:pStyle w:val="ListParagraph"/>
        <w:numPr>
          <w:ilvl w:val="1"/>
          <w:numId w:val="2"/>
        </w:numPr>
        <w:rPr>
          <w:rFonts w:ascii="Calibri" w:hAnsi="Calibri" w:cs="Times New Roman"/>
          <w:bCs/>
          <w:color w:val="000000" w:themeColor="text1"/>
          <w:sz w:val="24"/>
          <w:szCs w:val="24"/>
          <w:u w:val="single"/>
        </w:rPr>
      </w:pPr>
      <w:r w:rsidRPr="00396B32">
        <w:rPr>
          <w:rFonts w:ascii="Calibri" w:hAnsi="Calibri" w:cs="Times New Roman"/>
          <w:bCs/>
          <w:color w:val="000000" w:themeColor="text1"/>
          <w:sz w:val="24"/>
          <w:szCs w:val="24"/>
          <w:u w:val="single"/>
        </w:rPr>
        <w:t>Strategic plan</w:t>
      </w:r>
    </w:p>
    <w:p w14:paraId="547ACF28" w14:textId="397747D8" w:rsidR="00D6230F" w:rsidRDefault="00D6230F" w:rsidP="00D6230F">
      <w:pPr>
        <w:ind w:left="720"/>
        <w:rPr>
          <w:rFonts w:ascii="Calibri" w:hAnsi="Calibri"/>
          <w:bCs/>
          <w:color w:val="000000" w:themeColor="text1"/>
        </w:rPr>
      </w:pPr>
      <w:r>
        <w:rPr>
          <w:rFonts w:ascii="Calibri" w:hAnsi="Calibri"/>
          <w:bCs/>
          <w:color w:val="000000" w:themeColor="text1"/>
        </w:rPr>
        <w:t xml:space="preserve">K. Rose reported on the update of the Strategic Plan. </w:t>
      </w:r>
      <w:r w:rsidR="003C23CC">
        <w:rPr>
          <w:rFonts w:ascii="Calibri" w:hAnsi="Calibri"/>
          <w:bCs/>
          <w:color w:val="000000" w:themeColor="text1"/>
        </w:rPr>
        <w:t>You have a copy of it in your packet. The Strategic Planning Committee has been working on this update since last year. This is the final update, and there are 6 strategies. The plan</w:t>
      </w:r>
      <w:r>
        <w:rPr>
          <w:rFonts w:ascii="Calibri" w:hAnsi="Calibri"/>
          <w:bCs/>
          <w:color w:val="000000" w:themeColor="text1"/>
        </w:rPr>
        <w:t xml:space="preserve"> is college-wide cultural practices</w:t>
      </w:r>
      <w:r w:rsidR="003C23CC">
        <w:rPr>
          <w:rFonts w:ascii="Calibri" w:hAnsi="Calibri"/>
          <w:bCs/>
          <w:color w:val="000000" w:themeColor="text1"/>
        </w:rPr>
        <w:t xml:space="preserve"> that will encompass ongoing practices that will allow us to do instructional improvement, </w:t>
      </w:r>
      <w:r>
        <w:rPr>
          <w:rFonts w:ascii="Calibri" w:hAnsi="Calibri"/>
          <w:bCs/>
          <w:color w:val="000000" w:themeColor="text1"/>
        </w:rPr>
        <w:t>administrative</w:t>
      </w:r>
      <w:r w:rsidR="003C23CC">
        <w:rPr>
          <w:rFonts w:ascii="Calibri" w:hAnsi="Calibri"/>
          <w:bCs/>
          <w:color w:val="000000" w:themeColor="text1"/>
        </w:rPr>
        <w:t xml:space="preserve"> services improvement, and student services improvement. </w:t>
      </w:r>
      <w:r>
        <w:rPr>
          <w:rFonts w:ascii="Calibri" w:hAnsi="Calibri"/>
          <w:bCs/>
          <w:color w:val="000000" w:themeColor="text1"/>
        </w:rPr>
        <w:t xml:space="preserve"> </w:t>
      </w:r>
      <w:r w:rsidR="003C23CC">
        <w:rPr>
          <w:rFonts w:ascii="Calibri" w:hAnsi="Calibri"/>
          <w:bCs/>
          <w:color w:val="000000" w:themeColor="text1"/>
        </w:rPr>
        <w:t xml:space="preserve">It will allow us to have critical conversations when things come up like the football program and beyond. The Strategic Master Plan is really an important document. It is a touchstone document that connects the Program Plans and </w:t>
      </w:r>
      <w:r w:rsidR="00DD4B8C">
        <w:rPr>
          <w:rFonts w:ascii="Calibri" w:hAnsi="Calibri"/>
          <w:bCs/>
          <w:color w:val="000000" w:themeColor="text1"/>
        </w:rPr>
        <w:t xml:space="preserve">the </w:t>
      </w:r>
      <w:r w:rsidR="003C23CC">
        <w:rPr>
          <w:rFonts w:ascii="Calibri" w:hAnsi="Calibri"/>
          <w:bCs/>
          <w:color w:val="000000" w:themeColor="text1"/>
        </w:rPr>
        <w:t xml:space="preserve">Program Reviews. </w:t>
      </w:r>
      <w:r w:rsidR="00DD4B8C">
        <w:rPr>
          <w:rFonts w:ascii="Calibri" w:hAnsi="Calibri"/>
          <w:bCs/>
          <w:color w:val="000000" w:themeColor="text1"/>
        </w:rPr>
        <w:t>It is important that you review it</w:t>
      </w:r>
      <w:r w:rsidR="006C2B54">
        <w:rPr>
          <w:rFonts w:ascii="Calibri" w:hAnsi="Calibri"/>
          <w:bCs/>
          <w:color w:val="000000" w:themeColor="text1"/>
        </w:rPr>
        <w:t xml:space="preserve"> and thank you Nikki for adding it to the agenda today</w:t>
      </w:r>
      <w:r w:rsidR="00DD4B8C">
        <w:rPr>
          <w:rFonts w:ascii="Calibri" w:hAnsi="Calibri"/>
          <w:bCs/>
          <w:color w:val="000000" w:themeColor="text1"/>
        </w:rPr>
        <w:t>. It will go to the President</w:t>
      </w:r>
      <w:r w:rsidR="006C2B54">
        <w:rPr>
          <w:rFonts w:ascii="Calibri" w:hAnsi="Calibri"/>
          <w:bCs/>
          <w:color w:val="000000" w:themeColor="text1"/>
        </w:rPr>
        <w:t>’</w:t>
      </w:r>
      <w:r w:rsidR="00DD4B8C">
        <w:rPr>
          <w:rFonts w:ascii="Calibri" w:hAnsi="Calibri"/>
          <w:bCs/>
          <w:color w:val="000000" w:themeColor="text1"/>
        </w:rPr>
        <w:t xml:space="preserve">s Council and the Board next week </w:t>
      </w:r>
      <w:r w:rsidR="006C2B54">
        <w:rPr>
          <w:rFonts w:ascii="Calibri" w:hAnsi="Calibri"/>
          <w:bCs/>
          <w:color w:val="000000" w:themeColor="text1"/>
        </w:rPr>
        <w:t xml:space="preserve">for review </w:t>
      </w:r>
      <w:r w:rsidR="00DD4B8C">
        <w:rPr>
          <w:rFonts w:ascii="Calibri" w:hAnsi="Calibri"/>
          <w:bCs/>
          <w:color w:val="000000" w:themeColor="text1"/>
        </w:rPr>
        <w:t>with the</w:t>
      </w:r>
      <w:r w:rsidR="003C23CC">
        <w:rPr>
          <w:rFonts w:ascii="Calibri" w:hAnsi="Calibri"/>
          <w:bCs/>
          <w:color w:val="000000" w:themeColor="text1"/>
        </w:rPr>
        <w:t xml:space="preserve"> final approval </w:t>
      </w:r>
      <w:r w:rsidR="00DD4B8C">
        <w:rPr>
          <w:rFonts w:ascii="Calibri" w:hAnsi="Calibri"/>
          <w:bCs/>
          <w:color w:val="000000" w:themeColor="text1"/>
        </w:rPr>
        <w:t>at the December B</w:t>
      </w:r>
      <w:r w:rsidR="003C23CC">
        <w:rPr>
          <w:rFonts w:ascii="Calibri" w:hAnsi="Calibri"/>
          <w:bCs/>
          <w:color w:val="000000" w:themeColor="text1"/>
        </w:rPr>
        <w:t>oard</w:t>
      </w:r>
      <w:r w:rsidR="00DD4B8C">
        <w:rPr>
          <w:rFonts w:ascii="Calibri" w:hAnsi="Calibri"/>
          <w:bCs/>
          <w:color w:val="000000" w:themeColor="text1"/>
        </w:rPr>
        <w:t xml:space="preserve"> meeting</w:t>
      </w:r>
      <w:r w:rsidR="003C23CC">
        <w:rPr>
          <w:rFonts w:ascii="Calibri" w:hAnsi="Calibri"/>
          <w:bCs/>
          <w:color w:val="000000" w:themeColor="text1"/>
        </w:rPr>
        <w:t xml:space="preserve">. </w:t>
      </w:r>
      <w:r w:rsidR="006C2B54">
        <w:rPr>
          <w:rFonts w:ascii="Calibri" w:hAnsi="Calibri"/>
          <w:bCs/>
          <w:color w:val="000000" w:themeColor="text1"/>
        </w:rPr>
        <w:t xml:space="preserve">After this approval of this </w:t>
      </w:r>
      <w:r w:rsidR="003C23CC">
        <w:rPr>
          <w:rFonts w:ascii="Calibri" w:hAnsi="Calibri"/>
          <w:bCs/>
          <w:color w:val="000000" w:themeColor="text1"/>
        </w:rPr>
        <w:t>5-year stra</w:t>
      </w:r>
      <w:r w:rsidR="006C2B54">
        <w:rPr>
          <w:rFonts w:ascii="Calibri" w:hAnsi="Calibri"/>
          <w:bCs/>
          <w:color w:val="000000" w:themeColor="text1"/>
        </w:rPr>
        <w:t>tegic</w:t>
      </w:r>
      <w:r w:rsidR="003C23CC">
        <w:rPr>
          <w:rFonts w:ascii="Calibri" w:hAnsi="Calibri"/>
          <w:bCs/>
          <w:color w:val="000000" w:themeColor="text1"/>
        </w:rPr>
        <w:t xml:space="preserve"> plan</w:t>
      </w:r>
      <w:r w:rsidR="006C2B54">
        <w:rPr>
          <w:rFonts w:ascii="Calibri" w:hAnsi="Calibri"/>
          <w:bCs/>
          <w:color w:val="000000" w:themeColor="text1"/>
        </w:rPr>
        <w:t>, we have decided that it</w:t>
      </w:r>
      <w:r w:rsidR="003C23CC">
        <w:rPr>
          <w:rFonts w:ascii="Calibri" w:hAnsi="Calibri"/>
          <w:bCs/>
          <w:color w:val="000000" w:themeColor="text1"/>
        </w:rPr>
        <w:t xml:space="preserve"> is way too long, so we are going </w:t>
      </w:r>
      <w:r w:rsidR="006C2B54">
        <w:rPr>
          <w:rFonts w:ascii="Calibri" w:hAnsi="Calibri"/>
          <w:bCs/>
          <w:color w:val="000000" w:themeColor="text1"/>
        </w:rPr>
        <w:t>to meet again</w:t>
      </w:r>
      <w:r w:rsidR="003C23CC">
        <w:rPr>
          <w:rFonts w:ascii="Calibri" w:hAnsi="Calibri"/>
          <w:bCs/>
          <w:color w:val="000000" w:themeColor="text1"/>
        </w:rPr>
        <w:t xml:space="preserve"> to </w:t>
      </w:r>
      <w:r w:rsidR="006C2B54">
        <w:rPr>
          <w:rFonts w:ascii="Calibri" w:hAnsi="Calibri"/>
          <w:bCs/>
          <w:color w:val="000000" w:themeColor="text1"/>
        </w:rPr>
        <w:t>start writing a draft of</w:t>
      </w:r>
      <w:r w:rsidR="003C23CC">
        <w:rPr>
          <w:rFonts w:ascii="Calibri" w:hAnsi="Calibri"/>
          <w:bCs/>
          <w:color w:val="000000" w:themeColor="text1"/>
        </w:rPr>
        <w:t xml:space="preserve"> a 3-year plan. </w:t>
      </w:r>
      <w:r w:rsidR="006C2B54">
        <w:rPr>
          <w:rFonts w:ascii="Calibri" w:hAnsi="Calibri"/>
          <w:bCs/>
          <w:color w:val="000000" w:themeColor="text1"/>
        </w:rPr>
        <w:t xml:space="preserve">The planning group includes </w:t>
      </w:r>
      <w:r w:rsidR="003C23CC">
        <w:rPr>
          <w:rFonts w:ascii="Calibri" w:hAnsi="Calibri"/>
          <w:bCs/>
          <w:color w:val="000000" w:themeColor="text1"/>
        </w:rPr>
        <w:t xml:space="preserve">Andrew, Cherise and Peter. </w:t>
      </w:r>
      <w:r w:rsidR="00DD4B8C">
        <w:rPr>
          <w:rFonts w:ascii="Calibri" w:hAnsi="Calibri"/>
          <w:bCs/>
          <w:color w:val="000000" w:themeColor="text1"/>
        </w:rPr>
        <w:t>We have taken out some strategies.</w:t>
      </w:r>
    </w:p>
    <w:p w14:paraId="300BEF14" w14:textId="77777777" w:rsidR="006C2B54" w:rsidRDefault="006C2B54" w:rsidP="00D6230F">
      <w:pPr>
        <w:ind w:left="720"/>
        <w:rPr>
          <w:rFonts w:ascii="Calibri" w:hAnsi="Calibri"/>
          <w:bCs/>
          <w:color w:val="000000" w:themeColor="text1"/>
        </w:rPr>
      </w:pPr>
    </w:p>
    <w:p w14:paraId="6E948355" w14:textId="2DCF5AF4" w:rsidR="00DD4B8C" w:rsidRDefault="00DD4B8C" w:rsidP="00D6230F">
      <w:pPr>
        <w:ind w:left="720"/>
        <w:rPr>
          <w:rFonts w:ascii="Calibri" w:hAnsi="Calibri"/>
          <w:bCs/>
          <w:color w:val="000000" w:themeColor="text1"/>
        </w:rPr>
      </w:pPr>
      <w:r>
        <w:rPr>
          <w:rFonts w:ascii="Calibri" w:hAnsi="Calibri"/>
          <w:bCs/>
          <w:color w:val="000000" w:themeColor="text1"/>
        </w:rPr>
        <w:t>Doug would like to make the motion to extend the meeting 5 minutes.</w:t>
      </w:r>
    </w:p>
    <w:p w14:paraId="7A1FB77E" w14:textId="1DC07868" w:rsidR="00DD4B8C" w:rsidRDefault="006C2B54" w:rsidP="00D6230F">
      <w:pPr>
        <w:ind w:left="720"/>
        <w:rPr>
          <w:rFonts w:ascii="Calibri" w:hAnsi="Calibri"/>
          <w:b/>
          <w:bCs/>
          <w:color w:val="000000" w:themeColor="text1"/>
        </w:rPr>
      </w:pPr>
      <w:r>
        <w:rPr>
          <w:rFonts w:ascii="Calibri" w:hAnsi="Calibri"/>
          <w:b/>
          <w:bCs/>
          <w:color w:val="000000" w:themeColor="text1"/>
        </w:rPr>
        <w:t>MSC</w:t>
      </w:r>
      <w:r w:rsidRPr="006C2B54">
        <w:rPr>
          <w:rFonts w:ascii="Calibri" w:hAnsi="Calibri"/>
          <w:b/>
          <w:bCs/>
          <w:color w:val="000000" w:themeColor="text1"/>
        </w:rPr>
        <w:t xml:space="preserve"> (D. Achterman/A. Rosette) </w:t>
      </w:r>
      <w:r w:rsidR="00DD4B8C" w:rsidRPr="00F46261">
        <w:rPr>
          <w:rFonts w:ascii="Calibri" w:hAnsi="Calibri"/>
          <w:bCs/>
          <w:color w:val="000000" w:themeColor="text1"/>
        </w:rPr>
        <w:t>All in favor.</w:t>
      </w:r>
      <w:r w:rsidR="00DD4B8C" w:rsidRPr="006C2B54">
        <w:rPr>
          <w:rFonts w:ascii="Calibri" w:hAnsi="Calibri"/>
          <w:b/>
          <w:bCs/>
          <w:color w:val="000000" w:themeColor="text1"/>
        </w:rPr>
        <w:t xml:space="preserve"> </w:t>
      </w:r>
      <w:r w:rsidRPr="00F46261">
        <w:rPr>
          <w:rFonts w:ascii="Calibri" w:hAnsi="Calibri"/>
          <w:bCs/>
          <w:color w:val="000000" w:themeColor="text1"/>
        </w:rPr>
        <w:t>Motion passes</w:t>
      </w:r>
      <w:r w:rsidRPr="006C2B54">
        <w:rPr>
          <w:rFonts w:ascii="Calibri" w:hAnsi="Calibri"/>
          <w:b/>
          <w:bCs/>
          <w:color w:val="000000" w:themeColor="text1"/>
        </w:rPr>
        <w:t>.</w:t>
      </w:r>
    </w:p>
    <w:p w14:paraId="6D01975C" w14:textId="77777777" w:rsidR="00DF2ACB" w:rsidRDefault="00DF2ACB" w:rsidP="00D6230F">
      <w:pPr>
        <w:ind w:left="720"/>
        <w:rPr>
          <w:rFonts w:ascii="Calibri" w:hAnsi="Calibri"/>
          <w:b/>
          <w:bCs/>
          <w:color w:val="000000" w:themeColor="text1"/>
        </w:rPr>
      </w:pPr>
    </w:p>
    <w:p w14:paraId="71189782" w14:textId="4F0DF614" w:rsidR="00DF2ACB" w:rsidRPr="00DF2ACB" w:rsidRDefault="00DF2ACB" w:rsidP="00D6230F">
      <w:pPr>
        <w:ind w:left="720"/>
        <w:rPr>
          <w:rFonts w:ascii="Calibri" w:hAnsi="Calibri"/>
          <w:bCs/>
          <w:color w:val="000000" w:themeColor="text1"/>
        </w:rPr>
      </w:pPr>
      <w:r>
        <w:rPr>
          <w:rFonts w:ascii="Calibri" w:hAnsi="Calibri"/>
          <w:bCs/>
          <w:color w:val="000000" w:themeColor="text1"/>
        </w:rPr>
        <w:t>R2row asked if this was a 5-year plan and the new one will be a more refined</w:t>
      </w:r>
      <w:r w:rsidR="00C66E29">
        <w:rPr>
          <w:rFonts w:ascii="Calibri" w:hAnsi="Calibri"/>
          <w:bCs/>
          <w:color w:val="000000" w:themeColor="text1"/>
        </w:rPr>
        <w:t xml:space="preserve"> final version</w:t>
      </w:r>
      <w:r>
        <w:rPr>
          <w:rFonts w:ascii="Calibri" w:hAnsi="Calibri"/>
          <w:bCs/>
          <w:color w:val="000000" w:themeColor="text1"/>
        </w:rPr>
        <w:t xml:space="preserve">. He asked if it </w:t>
      </w:r>
      <w:r w:rsidR="00C66E29">
        <w:rPr>
          <w:rFonts w:ascii="Calibri" w:hAnsi="Calibri"/>
          <w:bCs/>
          <w:color w:val="000000" w:themeColor="text1"/>
        </w:rPr>
        <w:t>would</w:t>
      </w:r>
      <w:r>
        <w:rPr>
          <w:rFonts w:ascii="Calibri" w:hAnsi="Calibri"/>
          <w:bCs/>
          <w:color w:val="000000" w:themeColor="text1"/>
        </w:rPr>
        <w:t xml:space="preserve"> be aligned</w:t>
      </w:r>
      <w:r w:rsidR="009D23B9">
        <w:rPr>
          <w:rFonts w:ascii="Calibri" w:hAnsi="Calibri"/>
          <w:bCs/>
          <w:color w:val="000000" w:themeColor="text1"/>
        </w:rPr>
        <w:t xml:space="preserve"> or incorporated</w:t>
      </w:r>
      <w:r>
        <w:rPr>
          <w:rFonts w:ascii="Calibri" w:hAnsi="Calibri"/>
          <w:bCs/>
          <w:color w:val="000000" w:themeColor="text1"/>
        </w:rPr>
        <w:t xml:space="preserve"> with the Educational Masters Plan and Facilities Master Plan. Dr. Rose stated that it was 5-year, and they have </w:t>
      </w:r>
      <w:r w:rsidR="009D23B9">
        <w:rPr>
          <w:rFonts w:ascii="Calibri" w:hAnsi="Calibri"/>
          <w:bCs/>
          <w:color w:val="000000" w:themeColor="text1"/>
        </w:rPr>
        <w:t>will incorporate these plans when the Facilities Master Plan is completed.</w:t>
      </w:r>
      <w:r w:rsidR="00C66E29">
        <w:rPr>
          <w:rFonts w:ascii="Calibri" w:hAnsi="Calibri"/>
          <w:bCs/>
          <w:color w:val="000000" w:themeColor="text1"/>
        </w:rPr>
        <w:t xml:space="preserve"> Andrew stated that Facilities </w:t>
      </w:r>
      <w:r w:rsidR="00B24CB8">
        <w:rPr>
          <w:rFonts w:ascii="Calibri" w:hAnsi="Calibri"/>
          <w:bCs/>
          <w:color w:val="000000" w:themeColor="text1"/>
        </w:rPr>
        <w:t xml:space="preserve">Master Plan </w:t>
      </w:r>
      <w:r w:rsidR="00C66E29">
        <w:rPr>
          <w:rFonts w:ascii="Calibri" w:hAnsi="Calibri"/>
          <w:bCs/>
          <w:color w:val="000000" w:themeColor="text1"/>
        </w:rPr>
        <w:t xml:space="preserve">may be completed in </w:t>
      </w:r>
      <w:r w:rsidR="004E1758">
        <w:rPr>
          <w:rFonts w:ascii="Calibri" w:hAnsi="Calibri"/>
          <w:bCs/>
          <w:color w:val="000000" w:themeColor="text1"/>
        </w:rPr>
        <w:t>January</w:t>
      </w:r>
      <w:r w:rsidR="00C66E29">
        <w:rPr>
          <w:rFonts w:ascii="Calibri" w:hAnsi="Calibri"/>
          <w:bCs/>
          <w:color w:val="000000" w:themeColor="text1"/>
        </w:rPr>
        <w:t xml:space="preserve"> 2018. Jane asked about the </w:t>
      </w:r>
      <w:r w:rsidR="00B24CB8">
        <w:rPr>
          <w:rFonts w:ascii="Calibri" w:hAnsi="Calibri"/>
          <w:bCs/>
          <w:color w:val="000000" w:themeColor="text1"/>
        </w:rPr>
        <w:t xml:space="preserve">connection of the </w:t>
      </w:r>
      <w:r w:rsidR="00C66E29">
        <w:rPr>
          <w:rFonts w:ascii="Calibri" w:hAnsi="Calibri"/>
          <w:bCs/>
          <w:color w:val="000000" w:themeColor="text1"/>
        </w:rPr>
        <w:t>Principles of Communit</w:t>
      </w:r>
      <w:r w:rsidR="00B24CB8">
        <w:rPr>
          <w:rFonts w:ascii="Calibri" w:hAnsi="Calibri"/>
          <w:bCs/>
          <w:color w:val="000000" w:themeColor="text1"/>
        </w:rPr>
        <w:t>y, Institutional Learning Outcomes and the College mission.</w:t>
      </w:r>
      <w:r w:rsidR="00C66E29">
        <w:rPr>
          <w:rFonts w:ascii="Calibri" w:hAnsi="Calibri"/>
          <w:bCs/>
          <w:color w:val="000000" w:themeColor="text1"/>
        </w:rPr>
        <w:t xml:space="preserve"> </w:t>
      </w:r>
      <w:r w:rsidR="00B24CB8">
        <w:rPr>
          <w:rFonts w:ascii="Calibri" w:hAnsi="Calibri"/>
          <w:bCs/>
          <w:color w:val="000000" w:themeColor="text1"/>
        </w:rPr>
        <w:t>Kathleen stated that t</w:t>
      </w:r>
      <w:r w:rsidR="00C66E29">
        <w:rPr>
          <w:rFonts w:ascii="Calibri" w:hAnsi="Calibri"/>
          <w:bCs/>
          <w:color w:val="000000" w:themeColor="text1"/>
        </w:rPr>
        <w:t xml:space="preserve">he ILOs are really coming along </w:t>
      </w:r>
      <w:r w:rsidR="00B24CB8">
        <w:rPr>
          <w:rFonts w:ascii="Calibri" w:hAnsi="Calibri"/>
          <w:bCs/>
          <w:color w:val="000000" w:themeColor="text1"/>
        </w:rPr>
        <w:t xml:space="preserve">and she commends the Senate for their work. The Principles of Community is under review, and </w:t>
      </w:r>
      <w:r w:rsidR="00C66E29">
        <w:rPr>
          <w:rFonts w:ascii="Calibri" w:hAnsi="Calibri"/>
          <w:bCs/>
          <w:color w:val="000000" w:themeColor="text1"/>
        </w:rPr>
        <w:t xml:space="preserve">Carla is a part of that </w:t>
      </w:r>
      <w:r w:rsidR="00B24CB8">
        <w:rPr>
          <w:rFonts w:ascii="Calibri" w:hAnsi="Calibri"/>
          <w:bCs/>
          <w:color w:val="000000" w:themeColor="text1"/>
        </w:rPr>
        <w:t>committee</w:t>
      </w:r>
      <w:r w:rsidR="00C66E29">
        <w:rPr>
          <w:rFonts w:ascii="Calibri" w:hAnsi="Calibri"/>
          <w:bCs/>
          <w:color w:val="000000" w:themeColor="text1"/>
        </w:rPr>
        <w:t xml:space="preserve">. </w:t>
      </w:r>
      <w:r w:rsidR="00B24CB8">
        <w:rPr>
          <w:rFonts w:ascii="Calibri" w:hAnsi="Calibri"/>
          <w:bCs/>
          <w:color w:val="000000" w:themeColor="text1"/>
        </w:rPr>
        <w:t xml:space="preserve">The College mission needs to be reviewed and possibly the value statements in the catalog. </w:t>
      </w:r>
      <w:r w:rsidR="00FF4319">
        <w:rPr>
          <w:rFonts w:ascii="Calibri" w:hAnsi="Calibri"/>
          <w:bCs/>
          <w:color w:val="000000" w:themeColor="text1"/>
        </w:rPr>
        <w:t>The SLOs and P</w:t>
      </w:r>
      <w:r w:rsidR="00B24CB8">
        <w:rPr>
          <w:rFonts w:ascii="Calibri" w:hAnsi="Calibri"/>
          <w:bCs/>
          <w:color w:val="000000" w:themeColor="text1"/>
        </w:rPr>
        <w:t>LOs need to be mapped</w:t>
      </w:r>
      <w:r w:rsidR="009F462B">
        <w:rPr>
          <w:rFonts w:ascii="Calibri" w:hAnsi="Calibri"/>
          <w:bCs/>
          <w:color w:val="000000" w:themeColor="text1"/>
        </w:rPr>
        <w:t xml:space="preserve"> to the</w:t>
      </w:r>
      <w:r w:rsidR="00B24CB8">
        <w:rPr>
          <w:rFonts w:ascii="Calibri" w:hAnsi="Calibri"/>
          <w:bCs/>
          <w:color w:val="000000" w:themeColor="text1"/>
        </w:rPr>
        <w:t xml:space="preserve"> </w:t>
      </w:r>
      <w:r w:rsidR="009F462B">
        <w:rPr>
          <w:rFonts w:ascii="Calibri" w:hAnsi="Calibri"/>
          <w:bCs/>
          <w:color w:val="000000" w:themeColor="text1"/>
        </w:rPr>
        <w:t xml:space="preserve">ILOs, </w:t>
      </w:r>
      <w:r w:rsidR="00B24CB8">
        <w:rPr>
          <w:rFonts w:ascii="Calibri" w:hAnsi="Calibri"/>
          <w:bCs/>
          <w:color w:val="000000" w:themeColor="text1"/>
        </w:rPr>
        <w:t xml:space="preserve">and </w:t>
      </w:r>
      <w:r w:rsidR="00FF4319">
        <w:rPr>
          <w:rFonts w:ascii="Calibri" w:hAnsi="Calibri"/>
          <w:bCs/>
          <w:color w:val="000000" w:themeColor="text1"/>
        </w:rPr>
        <w:t>a lot of</w:t>
      </w:r>
      <w:r w:rsidR="00B24CB8">
        <w:rPr>
          <w:rFonts w:ascii="Calibri" w:hAnsi="Calibri"/>
          <w:bCs/>
          <w:color w:val="000000" w:themeColor="text1"/>
        </w:rPr>
        <w:t xml:space="preserve"> work is being done in those areas. </w:t>
      </w:r>
      <w:r w:rsidR="009F462B">
        <w:rPr>
          <w:rFonts w:ascii="Calibri" w:hAnsi="Calibri"/>
          <w:bCs/>
          <w:color w:val="000000" w:themeColor="text1"/>
        </w:rPr>
        <w:t>A huge amount of work is being done to align the core planning documents to the next 15 years of practice</w:t>
      </w:r>
      <w:r w:rsidR="00956280" w:rsidRPr="00956280">
        <w:rPr>
          <w:rFonts w:ascii="Calibri" w:hAnsi="Calibri"/>
          <w:bCs/>
          <w:color w:val="000000" w:themeColor="text1"/>
        </w:rPr>
        <w:t xml:space="preserve"> </w:t>
      </w:r>
      <w:r w:rsidR="00956280">
        <w:rPr>
          <w:rFonts w:ascii="Calibri" w:hAnsi="Calibri"/>
          <w:bCs/>
          <w:color w:val="000000" w:themeColor="text1"/>
        </w:rPr>
        <w:t>institutionally</w:t>
      </w:r>
      <w:r w:rsidR="009F462B">
        <w:rPr>
          <w:rFonts w:ascii="Calibri" w:hAnsi="Calibri"/>
          <w:bCs/>
          <w:color w:val="000000" w:themeColor="text1"/>
        </w:rPr>
        <w:t xml:space="preserve">, so great work. </w:t>
      </w:r>
      <w:r w:rsidR="00B24CB8">
        <w:rPr>
          <w:rFonts w:ascii="Calibri" w:hAnsi="Calibri"/>
          <w:bCs/>
          <w:color w:val="000000" w:themeColor="text1"/>
        </w:rPr>
        <w:t xml:space="preserve"> </w:t>
      </w:r>
      <w:r w:rsidR="006A6B26">
        <w:rPr>
          <w:rFonts w:ascii="Calibri" w:hAnsi="Calibri"/>
          <w:bCs/>
          <w:color w:val="000000" w:themeColor="text1"/>
        </w:rPr>
        <w:t>R2row asked about the Technology Master plan and Kathleen stated that the IT department has gone under some reorganization, and then we plan on updating it. The Strategic Plan will come back to the senate as an action item at the next meeting. Kathleen thanked the Senate for adding this plan to the agenda and for the additional five minutes to discuss the changes.</w:t>
      </w:r>
    </w:p>
    <w:p w14:paraId="0D98AC06" w14:textId="77777777" w:rsidR="002C4D87" w:rsidRPr="006C2B54" w:rsidRDefault="002C4D87">
      <w:pPr>
        <w:pStyle w:val="ListParagraph"/>
        <w:rPr>
          <w:b/>
        </w:rPr>
      </w:pPr>
    </w:p>
    <w:p w14:paraId="350C2A7D" w14:textId="3B62065C" w:rsidR="002C4D87" w:rsidRPr="006A6B26" w:rsidRDefault="00701895" w:rsidP="00EA1829">
      <w:pPr>
        <w:pStyle w:val="Body"/>
        <w:numPr>
          <w:ilvl w:val="0"/>
          <w:numId w:val="2"/>
        </w:numPr>
        <w:rPr>
          <w:rFonts w:ascii="Calibri" w:hAnsi="Calibri" w:cs="Times New Roman"/>
          <w:bCs/>
          <w:color w:val="000000" w:themeColor="text1"/>
          <w:sz w:val="24"/>
          <w:szCs w:val="24"/>
        </w:rPr>
      </w:pPr>
      <w:r w:rsidRPr="006C2B54">
        <w:rPr>
          <w:rFonts w:ascii="Calibri" w:hAnsi="Calibri" w:cs="Times New Roman"/>
          <w:b/>
          <w:bCs/>
          <w:color w:val="000000" w:themeColor="text1"/>
          <w:sz w:val="24"/>
          <w:szCs w:val="24"/>
        </w:rPr>
        <w:tab/>
        <w:t>Action:</w:t>
      </w:r>
      <w:r w:rsidR="006A6B26">
        <w:rPr>
          <w:rFonts w:ascii="Calibri" w:hAnsi="Calibri" w:cs="Times New Roman"/>
          <w:b/>
          <w:bCs/>
          <w:color w:val="000000" w:themeColor="text1"/>
          <w:sz w:val="24"/>
          <w:szCs w:val="24"/>
        </w:rPr>
        <w:t xml:space="preserve"> </w:t>
      </w:r>
      <w:r w:rsidR="006A6B26" w:rsidRPr="006A6B26">
        <w:rPr>
          <w:rFonts w:ascii="Calibri" w:hAnsi="Calibri" w:cs="Times New Roman"/>
          <w:bCs/>
          <w:color w:val="000000" w:themeColor="text1"/>
          <w:sz w:val="24"/>
          <w:szCs w:val="24"/>
        </w:rPr>
        <w:t>None.</w:t>
      </w:r>
    </w:p>
    <w:p w14:paraId="2EC6BBC0" w14:textId="4AD19173" w:rsidR="002C4D87" w:rsidRDefault="009F0B2E">
      <w:pPr>
        <w:pStyle w:val="ListParagraph"/>
      </w:pPr>
      <w:r>
        <w:t xml:space="preserve"> </w:t>
      </w:r>
    </w:p>
    <w:p w14:paraId="191D9363" w14:textId="3C43C572" w:rsidR="002C4D87" w:rsidRPr="00EA1829" w:rsidRDefault="00F46261" w:rsidP="00EA1829">
      <w:pPr>
        <w:pStyle w:val="Body"/>
        <w:numPr>
          <w:ilvl w:val="0"/>
          <w:numId w:val="2"/>
        </w:numPr>
        <w:rPr>
          <w:rFonts w:ascii="Calibri" w:hAnsi="Calibri" w:cs="Times New Roman"/>
          <w:b/>
          <w:bCs/>
          <w:color w:val="000000" w:themeColor="text1"/>
          <w:sz w:val="24"/>
          <w:szCs w:val="24"/>
        </w:rPr>
      </w:pPr>
      <w:r>
        <w:rPr>
          <w:rFonts w:ascii="Calibri" w:hAnsi="Calibri" w:cs="Times New Roman"/>
          <w:b/>
          <w:bCs/>
          <w:color w:val="000000" w:themeColor="text1"/>
          <w:sz w:val="24"/>
          <w:szCs w:val="24"/>
        </w:rPr>
        <w:tab/>
      </w:r>
      <w:r w:rsidR="00701895" w:rsidRPr="00EA1829">
        <w:rPr>
          <w:rFonts w:ascii="Calibri" w:hAnsi="Calibri" w:cs="Times New Roman"/>
          <w:b/>
          <w:bCs/>
          <w:color w:val="000000" w:themeColor="text1"/>
          <w:sz w:val="24"/>
          <w:szCs w:val="24"/>
        </w:rPr>
        <w:t>Closing Items:</w:t>
      </w:r>
    </w:p>
    <w:p w14:paraId="1EAC0041" w14:textId="762EB119" w:rsidR="002C4D87" w:rsidRPr="00EA1829" w:rsidRDefault="00701895" w:rsidP="00EA1829">
      <w:pPr>
        <w:pStyle w:val="ListParagraph"/>
        <w:numPr>
          <w:ilvl w:val="1"/>
          <w:numId w:val="2"/>
        </w:numPr>
        <w:rPr>
          <w:rFonts w:ascii="Calibri" w:hAnsi="Calibri" w:cs="Times New Roman"/>
          <w:bCs/>
          <w:color w:val="000000" w:themeColor="text1"/>
          <w:sz w:val="24"/>
          <w:szCs w:val="24"/>
        </w:rPr>
      </w:pPr>
      <w:r w:rsidRPr="00EA1829">
        <w:rPr>
          <w:rFonts w:ascii="Calibri" w:hAnsi="Calibri" w:cs="Times New Roman"/>
          <w:bCs/>
          <w:color w:val="000000" w:themeColor="text1"/>
          <w:sz w:val="24"/>
          <w:szCs w:val="24"/>
        </w:rPr>
        <w:t>Open Forum: (time permitting)</w:t>
      </w:r>
    </w:p>
    <w:p w14:paraId="4792756F" w14:textId="77777777" w:rsidR="002C4D87" w:rsidRPr="00EA1829" w:rsidRDefault="00701895" w:rsidP="00EA1829">
      <w:pPr>
        <w:pStyle w:val="ListParagraph"/>
        <w:numPr>
          <w:ilvl w:val="1"/>
          <w:numId w:val="2"/>
        </w:numPr>
        <w:rPr>
          <w:rFonts w:ascii="Calibri" w:hAnsi="Calibri" w:cs="Times New Roman"/>
          <w:bCs/>
          <w:color w:val="000000" w:themeColor="text1"/>
          <w:sz w:val="24"/>
          <w:szCs w:val="24"/>
        </w:rPr>
      </w:pPr>
      <w:r w:rsidRPr="00EA1829">
        <w:rPr>
          <w:rFonts w:ascii="Calibri" w:hAnsi="Calibri" w:cs="Times New Roman"/>
          <w:bCs/>
          <w:color w:val="000000" w:themeColor="text1"/>
          <w:sz w:val="24"/>
          <w:szCs w:val="24"/>
        </w:rPr>
        <w:t>Items for next agenda</w:t>
      </w:r>
    </w:p>
    <w:p w14:paraId="58B00986" w14:textId="77777777" w:rsidR="002C4D87" w:rsidRDefault="002C4D87">
      <w:pPr>
        <w:pStyle w:val="Body"/>
        <w:ind w:left="720"/>
      </w:pPr>
    </w:p>
    <w:p w14:paraId="746A5097" w14:textId="784CF50E" w:rsidR="002C4D87" w:rsidRPr="00EA1829" w:rsidRDefault="00701895" w:rsidP="00EA1829">
      <w:pPr>
        <w:pStyle w:val="Body"/>
        <w:numPr>
          <w:ilvl w:val="0"/>
          <w:numId w:val="2"/>
        </w:numPr>
        <w:rPr>
          <w:rFonts w:ascii="Calibri" w:hAnsi="Calibri" w:cs="Times New Roman"/>
          <w:b/>
          <w:bCs/>
          <w:color w:val="000000" w:themeColor="text1"/>
          <w:sz w:val="24"/>
          <w:szCs w:val="24"/>
        </w:rPr>
      </w:pPr>
      <w:r w:rsidRPr="00EA1829">
        <w:rPr>
          <w:rFonts w:ascii="Calibri" w:hAnsi="Calibri" w:cs="Times New Roman"/>
          <w:b/>
          <w:bCs/>
          <w:color w:val="000000" w:themeColor="text1"/>
          <w:sz w:val="24"/>
          <w:szCs w:val="24"/>
        </w:rPr>
        <w:t>Adjournment</w:t>
      </w:r>
    </w:p>
    <w:p w14:paraId="2DA294D0" w14:textId="0EFA78FD" w:rsidR="002C4D87" w:rsidRPr="00C34C8B" w:rsidRDefault="00F46261">
      <w:pPr>
        <w:pStyle w:val="Body"/>
        <w:ind w:left="360" w:hanging="360"/>
        <w:rPr>
          <w:rFonts w:ascii="Calibri" w:hAnsi="Calibri" w:cs="Times New Roman"/>
          <w:b/>
          <w:bCs/>
          <w:color w:val="000000" w:themeColor="text1"/>
          <w:sz w:val="24"/>
          <w:szCs w:val="24"/>
        </w:rPr>
      </w:pPr>
      <w:r>
        <w:rPr>
          <w:rFonts w:ascii="Calibri" w:hAnsi="Calibri" w:cs="Times New Roman"/>
          <w:b/>
          <w:bCs/>
          <w:color w:val="000000" w:themeColor="text1"/>
          <w:sz w:val="24"/>
          <w:szCs w:val="24"/>
        </w:rPr>
        <w:tab/>
      </w:r>
      <w:r>
        <w:rPr>
          <w:rFonts w:ascii="Calibri" w:hAnsi="Calibri" w:cs="Times New Roman"/>
          <w:b/>
          <w:bCs/>
          <w:color w:val="000000" w:themeColor="text1"/>
          <w:sz w:val="24"/>
          <w:szCs w:val="24"/>
        </w:rPr>
        <w:tab/>
      </w:r>
      <w:r w:rsidR="00850994" w:rsidRPr="00C34C8B">
        <w:rPr>
          <w:rFonts w:ascii="Calibri" w:hAnsi="Calibri" w:cs="Times New Roman"/>
          <w:b/>
          <w:bCs/>
          <w:color w:val="000000" w:themeColor="text1"/>
          <w:sz w:val="24"/>
          <w:szCs w:val="24"/>
        </w:rPr>
        <w:t>A motion to adjourn was made by A. Rosette.</w:t>
      </w:r>
    </w:p>
    <w:p w14:paraId="366F867C" w14:textId="77777777" w:rsidR="00850994" w:rsidRDefault="00850994">
      <w:pPr>
        <w:pStyle w:val="Body"/>
        <w:ind w:left="360" w:hanging="360"/>
      </w:pPr>
    </w:p>
    <w:p w14:paraId="5133AF07" w14:textId="3A9ABD08" w:rsidR="002C4D87" w:rsidRPr="00EA1829" w:rsidRDefault="00701895" w:rsidP="00EA1829">
      <w:pPr>
        <w:pStyle w:val="Body"/>
        <w:rPr>
          <w:rFonts w:ascii="Calibri" w:hAnsi="Calibri" w:cs="Times New Roman"/>
          <w:b/>
          <w:bCs/>
          <w:color w:val="000000" w:themeColor="text1"/>
          <w:sz w:val="24"/>
          <w:szCs w:val="24"/>
        </w:rPr>
      </w:pPr>
      <w:r w:rsidRPr="00EA1829">
        <w:rPr>
          <w:rFonts w:ascii="Calibri" w:hAnsi="Calibri" w:cs="Times New Roman"/>
          <w:b/>
          <w:bCs/>
          <w:color w:val="000000" w:themeColor="text1"/>
          <w:sz w:val="24"/>
          <w:szCs w:val="24"/>
        </w:rPr>
        <w:t>Next meeting: November 21, 2017</w:t>
      </w:r>
    </w:p>
    <w:p w14:paraId="7936203A" w14:textId="77777777" w:rsidR="002C4D87" w:rsidRDefault="002C4D87">
      <w:pPr>
        <w:pStyle w:val="Body"/>
      </w:pPr>
    </w:p>
    <w:p w14:paraId="2C7F5B3D" w14:textId="77777777" w:rsidR="002C4D87" w:rsidRDefault="002C4D87">
      <w:pPr>
        <w:pStyle w:val="Body"/>
      </w:pPr>
    </w:p>
    <w:p w14:paraId="2CDC0AE7" w14:textId="77777777" w:rsidR="002C4D87" w:rsidRDefault="002C4D87">
      <w:pPr>
        <w:pStyle w:val="Body"/>
      </w:pPr>
    </w:p>
    <w:p w14:paraId="109B0E4C" w14:textId="77777777" w:rsidR="002C4D87" w:rsidRDefault="002C4D87">
      <w:pPr>
        <w:pStyle w:val="Body"/>
      </w:pPr>
    </w:p>
    <w:p w14:paraId="27802CF0" w14:textId="77777777" w:rsidR="002C4D87" w:rsidRDefault="00701895">
      <w:pPr>
        <w:pStyle w:val="Body"/>
        <w:jc w:val="center"/>
      </w:pPr>
      <w:r>
        <w:rPr>
          <w:rFonts w:ascii="Times New Roman" w:hAnsi="Times New Roman"/>
          <w:b/>
          <w:bCs/>
        </w:rPr>
        <w:t xml:space="preserve">Senate Responsibilities: “10 + 1” </w:t>
      </w:r>
    </w:p>
    <w:p w14:paraId="7B48B6EB" w14:textId="77777777" w:rsidR="002C4D87" w:rsidRDefault="002C4D87">
      <w:pPr>
        <w:pStyle w:val="Body"/>
        <w:jc w:val="center"/>
      </w:pPr>
    </w:p>
    <w:p w14:paraId="2F9E5D5E" w14:textId="77777777" w:rsidR="002C4D87" w:rsidRDefault="00701895">
      <w:pPr>
        <w:pStyle w:val="Body"/>
        <w:numPr>
          <w:ilvl w:val="0"/>
          <w:numId w:val="6"/>
        </w:numPr>
        <w:rPr>
          <w:rFonts w:ascii="Times New Roman" w:hAnsi="Times New Roman"/>
        </w:rPr>
      </w:pPr>
      <w:r>
        <w:rPr>
          <w:rFonts w:ascii="Times New Roman" w:hAnsi="Times New Roman"/>
        </w:rPr>
        <w:t>Curriculum, including establishing prerequisites and placing courses within disciplines</w:t>
      </w:r>
    </w:p>
    <w:p w14:paraId="6970ACB2" w14:textId="77777777" w:rsidR="002C4D87" w:rsidRDefault="00701895">
      <w:pPr>
        <w:pStyle w:val="Body"/>
        <w:numPr>
          <w:ilvl w:val="0"/>
          <w:numId w:val="6"/>
        </w:numPr>
        <w:rPr>
          <w:rFonts w:ascii="Times New Roman" w:hAnsi="Times New Roman"/>
        </w:rPr>
      </w:pPr>
      <w:r>
        <w:rPr>
          <w:rFonts w:ascii="Times New Roman" w:hAnsi="Times New Roman"/>
        </w:rPr>
        <w:t>Degree and certificate requirements</w:t>
      </w:r>
    </w:p>
    <w:p w14:paraId="229E28CB" w14:textId="77777777" w:rsidR="002C4D87" w:rsidRDefault="00701895">
      <w:pPr>
        <w:pStyle w:val="Body"/>
        <w:numPr>
          <w:ilvl w:val="0"/>
          <w:numId w:val="6"/>
        </w:numPr>
        <w:rPr>
          <w:rFonts w:ascii="Times New Roman" w:hAnsi="Times New Roman"/>
        </w:rPr>
      </w:pPr>
      <w:r>
        <w:rPr>
          <w:rFonts w:ascii="Times New Roman" w:hAnsi="Times New Roman"/>
        </w:rPr>
        <w:t>Grading policies</w:t>
      </w:r>
    </w:p>
    <w:p w14:paraId="288FBE74" w14:textId="77777777" w:rsidR="002C4D87" w:rsidRDefault="00701895">
      <w:pPr>
        <w:pStyle w:val="Body"/>
        <w:numPr>
          <w:ilvl w:val="0"/>
          <w:numId w:val="6"/>
        </w:numPr>
        <w:rPr>
          <w:rFonts w:ascii="Times New Roman" w:hAnsi="Times New Roman"/>
        </w:rPr>
      </w:pPr>
      <w:r>
        <w:rPr>
          <w:rFonts w:ascii="Times New Roman" w:hAnsi="Times New Roman"/>
        </w:rPr>
        <w:t>Educational program development</w:t>
      </w:r>
    </w:p>
    <w:p w14:paraId="2D8A1F4A" w14:textId="77777777" w:rsidR="002C4D87" w:rsidRDefault="00701895">
      <w:pPr>
        <w:pStyle w:val="Body"/>
        <w:numPr>
          <w:ilvl w:val="0"/>
          <w:numId w:val="6"/>
        </w:numPr>
        <w:rPr>
          <w:rFonts w:ascii="Times New Roman" w:hAnsi="Times New Roman"/>
        </w:rPr>
      </w:pPr>
      <w:r>
        <w:rPr>
          <w:rFonts w:ascii="Times New Roman" w:hAnsi="Times New Roman"/>
        </w:rPr>
        <w:t>Standards or policies regarding student preparation and success</w:t>
      </w:r>
    </w:p>
    <w:p w14:paraId="26DF27BC" w14:textId="77777777" w:rsidR="002C4D87" w:rsidRDefault="00701895">
      <w:pPr>
        <w:pStyle w:val="Body"/>
        <w:numPr>
          <w:ilvl w:val="0"/>
          <w:numId w:val="6"/>
        </w:numPr>
        <w:rPr>
          <w:rFonts w:ascii="Times New Roman" w:hAnsi="Times New Roman"/>
        </w:rPr>
      </w:pPr>
      <w:r>
        <w:rPr>
          <w:rFonts w:ascii="Times New Roman" w:hAnsi="Times New Roman"/>
        </w:rPr>
        <w:t>District and college governance, as related to faculty roles</w:t>
      </w:r>
    </w:p>
    <w:p w14:paraId="5A042692" w14:textId="77777777" w:rsidR="002C4D87" w:rsidRDefault="00701895">
      <w:pPr>
        <w:pStyle w:val="Body"/>
        <w:numPr>
          <w:ilvl w:val="0"/>
          <w:numId w:val="6"/>
        </w:numPr>
        <w:rPr>
          <w:rFonts w:ascii="Times New Roman" w:hAnsi="Times New Roman"/>
        </w:rPr>
      </w:pPr>
      <w:r>
        <w:rPr>
          <w:rFonts w:ascii="Times New Roman" w:hAnsi="Times New Roman"/>
        </w:rPr>
        <w:t>Faculty roles and involvement in accreditation processes, including self-study and annual reports.</w:t>
      </w:r>
    </w:p>
    <w:p w14:paraId="6C488F9F" w14:textId="77777777" w:rsidR="002C4D87" w:rsidRDefault="00701895">
      <w:pPr>
        <w:pStyle w:val="Body"/>
        <w:numPr>
          <w:ilvl w:val="0"/>
          <w:numId w:val="6"/>
        </w:numPr>
        <w:rPr>
          <w:rFonts w:ascii="Times New Roman" w:hAnsi="Times New Roman"/>
        </w:rPr>
      </w:pPr>
      <w:r>
        <w:rPr>
          <w:rFonts w:ascii="Times New Roman" w:hAnsi="Times New Roman"/>
        </w:rPr>
        <w:t>Policies for faculty professional development activities</w:t>
      </w:r>
    </w:p>
    <w:p w14:paraId="36BAA5C6" w14:textId="77777777" w:rsidR="002C4D87" w:rsidRDefault="00701895">
      <w:pPr>
        <w:pStyle w:val="Body"/>
        <w:numPr>
          <w:ilvl w:val="0"/>
          <w:numId w:val="6"/>
        </w:numPr>
        <w:rPr>
          <w:rFonts w:ascii="Times New Roman" w:hAnsi="Times New Roman"/>
        </w:rPr>
      </w:pPr>
      <w:r>
        <w:rPr>
          <w:rFonts w:ascii="Times New Roman" w:hAnsi="Times New Roman"/>
        </w:rPr>
        <w:t>Processes for program review</w:t>
      </w:r>
    </w:p>
    <w:p w14:paraId="31765CB2" w14:textId="77777777" w:rsidR="002C4D87" w:rsidRDefault="00701895">
      <w:pPr>
        <w:pStyle w:val="Body"/>
        <w:numPr>
          <w:ilvl w:val="0"/>
          <w:numId w:val="6"/>
        </w:numPr>
        <w:rPr>
          <w:rFonts w:ascii="Times New Roman" w:hAnsi="Times New Roman"/>
        </w:rPr>
      </w:pPr>
      <w:r>
        <w:rPr>
          <w:rFonts w:ascii="Times New Roman" w:hAnsi="Times New Roman"/>
        </w:rPr>
        <w:t>Processes for institutional planning and budget development</w:t>
      </w:r>
    </w:p>
    <w:p w14:paraId="24CEE23F" w14:textId="77777777" w:rsidR="002C4D87" w:rsidRDefault="00701895">
      <w:pPr>
        <w:pStyle w:val="Body"/>
        <w:numPr>
          <w:ilvl w:val="0"/>
          <w:numId w:val="7"/>
        </w:numPr>
        <w:rPr>
          <w:rFonts w:ascii="Calibri" w:eastAsia="Calibri" w:hAnsi="Calibri" w:cs="Calibri"/>
        </w:rPr>
      </w:pPr>
      <w:r>
        <w:rPr>
          <w:rFonts w:ascii="Times New Roman" w:eastAsia="Calibri" w:hAnsi="Times New Roman" w:cs="Calibri"/>
          <w:i/>
          <w:iCs/>
        </w:rPr>
        <w:t>Other academic and professional matters as mutually agreed upon between the governing board and the Academic Senate.</w:t>
      </w:r>
    </w:p>
    <w:sectPr w:rsidR="002C4D87" w:rsidSect="002C4D87">
      <w:headerReference w:type="even" r:id="rId13"/>
      <w:headerReference w:type="default" r:id="rId14"/>
      <w:footerReference w:type="even" r:id="rId15"/>
      <w:footerReference w:type="default" r:id="rId16"/>
      <w:headerReference w:type="first" r:id="rId17"/>
      <w:footerReference w:type="first" r:id="rId18"/>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85C9F" w14:textId="77777777" w:rsidR="009F462B" w:rsidRDefault="009F462B" w:rsidP="002C4D87">
      <w:r>
        <w:separator/>
      </w:r>
    </w:p>
  </w:endnote>
  <w:endnote w:type="continuationSeparator" w:id="0">
    <w:p w14:paraId="7620E5CF" w14:textId="77777777" w:rsidR="009F462B" w:rsidRDefault="009F462B" w:rsidP="002C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B8F9DF" w14:textId="77777777" w:rsidR="0087432B" w:rsidRDefault="0087432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25DFB6" w14:textId="77777777" w:rsidR="009F462B" w:rsidRDefault="009F462B">
    <w:pPr>
      <w:pStyle w:val="Footer"/>
      <w:jc w:val="right"/>
    </w:pPr>
    <w:r>
      <w:fldChar w:fldCharType="begin"/>
    </w:r>
    <w:r>
      <w:instrText xml:space="preserve"> PAGE </w:instrText>
    </w:r>
    <w:r>
      <w:fldChar w:fldCharType="separate"/>
    </w:r>
    <w:r w:rsidR="0087432B">
      <w:rPr>
        <w:noProof/>
      </w:rPr>
      <w:t>9</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174D74E" w14:textId="77777777" w:rsidR="0087432B" w:rsidRDefault="008743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FC41E" w14:textId="77777777" w:rsidR="009F462B" w:rsidRDefault="009F462B" w:rsidP="002C4D87">
      <w:r>
        <w:separator/>
      </w:r>
    </w:p>
  </w:footnote>
  <w:footnote w:type="continuationSeparator" w:id="0">
    <w:p w14:paraId="210B5B9B" w14:textId="77777777" w:rsidR="009F462B" w:rsidRDefault="009F462B" w:rsidP="002C4D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BEA152" w14:textId="327D354E" w:rsidR="009F462B" w:rsidRDefault="0087432B">
    <w:pPr>
      <w:pStyle w:val="Header"/>
    </w:pPr>
    <w:r>
      <w:rPr>
        <w:noProof/>
      </w:rPr>
      <w:pict w14:anchorId="757206D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8.2pt;height:137.05pt;rotation:315;z-index:-251655168;mso-wrap-edited:f;mso-position-horizontal:center;mso-position-horizontal-relative:margin;mso-position-vertical:center;mso-position-vertical-relative:margin" wrapcoords="21215 4721 21009 4721 20949 4957 20861 5901 20772 8144 20270 8852 20211 8852 19649 9088 19472 9560 19236 10268 18999 11803 18231 9560 17729 8498 17581 8852 17374 8970 16990 9088 16813 9442 16576 10150 16015 9088 15690 8616 15572 8852 15335 10504 15128 12393 14212 8970 14006 8498 13799 9678 13769 9796 14390 14754 13119 9678 12499 7908 12233 8852 11760 9678 11730 9678 11435 11095 10785 8970 10401 8262 10223 8852 9721 9560 9425 8970 9189 8852 9100 9678 9041 11921 8244 9560 7741 8498 7446 9088 6766 8380 6589 8498 6530 8852 6412 9678 6441 12275 5614 9678 5052 8380 4875 8852 4107 8380 3959 8616 3870 8970 3811 9914 2422 5901 2216 5429 1772 7081 1181 10150 827 11921 590 13101 265 16170 561 17350 590 17350 768 16760 827 16642 1063 14990 1447 13809 2954 17350 2984 17350 4166 21718 4402 21009 4461 17586 5023 17350 6677 21600 6707 21481 6943 21245 7032 20891 7062 17350 7741 17350 8184 16760 8509 15344 9012 17114 9455 17940 9603 17114 9603 14400 9691 12039 10076 10859 11228 15344 12233 18295 12469 17586 12942 17114 13326 15580 13415 14754 13474 13809 13799 14990 14951 17586 15158 16760 15542 14045 15660 14281 16990 17350 17788 17468 18320 16996 18704 15816 19738 17350 20447 17468 21009 17232 21215 17114 21334 16642 21274 10268 21363 7908 21363 5311 21215 4721" fillcolor="silver" stroked="f">
          <v:textpath style="font-family:&quot;Comic Sans MS&quot;;font-size:1pt" string="Approved"/>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F967F5" w14:textId="6AD59A90" w:rsidR="009F462B" w:rsidRDefault="0087432B">
    <w:pPr>
      <w:pStyle w:val="HeaderFooter"/>
    </w:pPr>
    <w:r>
      <w:rPr>
        <w:noProof/>
      </w:rPr>
      <w:pict w14:anchorId="610A7FC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8.2pt;height:137.05pt;rotation:315;z-index:-251657216;mso-wrap-edited:f;mso-position-horizontal:center;mso-position-horizontal-relative:margin;mso-position-vertical:center;mso-position-vertical-relative:margin" wrapcoords="21215 4721 21009 4721 20949 4957 20861 5901 20772 8144 20270 8852 20211 8852 19649 9088 19472 9560 19236 10268 18999 11803 18231 9560 17729 8498 17581 8852 17374 8970 16990 9088 16813 9442 16576 10150 16015 9088 15690 8616 15572 8852 15335 10504 15128 12393 14212 8970 14006 8498 13799 9678 13769 9796 14390 14754 13119 9678 12499 7908 12233 8852 11760 9678 11730 9678 11435 11095 10785 8970 10401 8262 10223 8852 9721 9560 9425 8970 9189 8852 9100 9678 9041 11921 8244 9560 7741 8498 7446 9088 6766 8380 6589 8498 6530 8852 6412 9678 6441 12275 5614 9678 5052 8380 4875 8852 4107 8380 3959 8616 3870 8970 3811 9914 2422 5901 2216 5429 1772 7081 1181 10150 827 11921 590 13101 265 16170 561 17350 590 17350 768 16760 827 16642 1063 14990 1447 13809 2954 17350 2984 17350 4166 21718 4402 21009 4461 17586 5023 17350 6677 21600 6707 21481 6943 21245 7032 20891 7062 17350 7741 17350 8184 16760 8509 15344 9012 17114 9455 17940 9603 17114 9603 14400 9691 12039 10076 10859 11228 15344 12233 18295 12469 17586 12942 17114 13326 15580 13415 14754 13474 13809 13799 14990 14951 17586 15158 16760 15542 14045 15660 14281 16990 17350 17788 17468 18320 16996 18704 15816 19738 17350 20447 17468 21009 17232 21215 17114 21334 16642 21274 10268 21363 7908 21363 5311 21215 4721" fillcolor="silver" stroked="f">
          <v:textpath style="font-family:&quot;Comic Sans MS&quot;;font-size:1pt" string="Approved"/>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7ACDB8A" w14:textId="2D6E6154" w:rsidR="009F462B" w:rsidRDefault="0087432B">
    <w:pPr>
      <w:pStyle w:val="Header"/>
    </w:pPr>
    <w:r>
      <w:rPr>
        <w:noProof/>
      </w:rPr>
      <w:pict w14:anchorId="3854EF5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48.2pt;height:137.05pt;rotation:315;z-index:-251653120;mso-wrap-edited:f;mso-position-horizontal:center;mso-position-horizontal-relative:margin;mso-position-vertical:center;mso-position-vertical-relative:margin" wrapcoords="21215 4721 21009 4721 20949 4957 20861 5901 20772 8144 20270 8852 20211 8852 19649 9088 19472 9560 19236 10268 18999 11803 18231 9560 17729 8498 17581 8852 17374 8970 16990 9088 16813 9442 16576 10150 16015 9088 15690 8616 15572 8852 15335 10504 15128 12393 14212 8970 14006 8498 13799 9678 13769 9796 14390 14754 13119 9678 12499 7908 12233 8852 11760 9678 11730 9678 11435 11095 10785 8970 10401 8262 10223 8852 9721 9560 9425 8970 9189 8852 9100 9678 9041 11921 8244 9560 7741 8498 7446 9088 6766 8380 6589 8498 6530 8852 6412 9678 6441 12275 5614 9678 5052 8380 4875 8852 4107 8380 3959 8616 3870 8970 3811 9914 2422 5901 2216 5429 1772 7081 1181 10150 827 11921 590 13101 265 16170 561 17350 590 17350 768 16760 827 16642 1063 14990 1447 13809 2954 17350 2984 17350 4166 21718 4402 21009 4461 17586 5023 17350 6677 21600 6707 21481 6943 21245 7032 20891 7062 17350 7741 17350 8184 16760 8509 15344 9012 17114 9455 17940 9603 17114 9603 14400 9691 12039 10076 10859 11228 15344 12233 18295 12469 17586 12942 17114 13326 15580 13415 14754 13474 13809 13799 14990 14951 17586 15158 16760 15542 14045 15660 14281 16990 17350 17788 17468 18320 16996 18704 15816 19738 17350 20447 17468 21009 17232 21215 17114 21334 16642 21274 10268 21363 7908 21363 5311 21215 4721" fillcolor="silver" stroked="f">
          <v:textpath style="font-family:&quot;Comic Sans MS&quot;;font-size:1pt" string="Approved"/>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407B4"/>
    <w:multiLevelType w:val="hybridMultilevel"/>
    <w:tmpl w:val="89305E98"/>
    <w:styleLink w:val="ImportedStyle2"/>
    <w:lvl w:ilvl="0" w:tplc="6EB8FA92">
      <w:start w:val="1"/>
      <w:numFmt w:val="upperRoman"/>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6E1DA6">
      <w:start w:val="1"/>
      <w:numFmt w:val="upperLetter"/>
      <w:lvlText w:val="%2)"/>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528FDE">
      <w:start w:val="1"/>
      <w:numFmt w:val="decimal"/>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D4F9B6">
      <w:start w:val="1"/>
      <w:numFmt w:val="lowerRoman"/>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146A8C">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F0196A">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1A7EA4">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4A5D54">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46ED30">
      <w:start w:val="1"/>
      <w:numFmt w:val="upp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3392215E"/>
    <w:multiLevelType w:val="hybridMultilevel"/>
    <w:tmpl w:val="89305E98"/>
    <w:numStyleLink w:val="ImportedStyle2"/>
  </w:abstractNum>
  <w:abstractNum w:abstractNumId="2">
    <w:nsid w:val="35775587"/>
    <w:multiLevelType w:val="hybridMultilevel"/>
    <w:tmpl w:val="EC6EE214"/>
    <w:styleLink w:val="ImportedStyle4"/>
    <w:lvl w:ilvl="0" w:tplc="C3F29AAC">
      <w:start w:val="1"/>
      <w:numFmt w:val="decimal"/>
      <w:lvlText w:val="%1."/>
      <w:lvlJc w:val="left"/>
      <w:pPr>
        <w:ind w:left="5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1EC7E8">
      <w:start w:val="1"/>
      <w:numFmt w:val="upperLetter"/>
      <w:lvlText w:val="%2)"/>
      <w:lvlJc w:val="left"/>
      <w:pPr>
        <w:ind w:left="90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4A94B8">
      <w:start w:val="1"/>
      <w:numFmt w:val="decimal"/>
      <w:lvlText w:val="%3)"/>
      <w:lvlJc w:val="left"/>
      <w:pPr>
        <w:ind w:left="126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88A9CE">
      <w:start w:val="1"/>
      <w:numFmt w:val="lowerRoman"/>
      <w:lvlText w:val="(%4)"/>
      <w:lvlJc w:val="left"/>
      <w:pPr>
        <w:ind w:left="162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CEA55E">
      <w:start w:val="1"/>
      <w:numFmt w:val="lowerLetter"/>
      <w:lvlText w:val="(%5)"/>
      <w:lvlJc w:val="left"/>
      <w:pPr>
        <w:ind w:left="198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60C0B4">
      <w:start w:val="1"/>
      <w:numFmt w:val="lowerRoman"/>
      <w:lvlText w:val="(%6)"/>
      <w:lvlJc w:val="left"/>
      <w:pPr>
        <w:ind w:left="23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98499A">
      <w:start w:val="1"/>
      <w:numFmt w:val="decimal"/>
      <w:lvlText w:val="%7."/>
      <w:lvlJc w:val="left"/>
      <w:pPr>
        <w:ind w:left="270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F6B2CC">
      <w:start w:val="1"/>
      <w:numFmt w:val="lowerLetter"/>
      <w:lvlText w:val="%8."/>
      <w:lvlJc w:val="left"/>
      <w:pPr>
        <w:ind w:left="306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824BCC">
      <w:start w:val="1"/>
      <w:numFmt w:val="upperRoman"/>
      <w:lvlText w:val="%9."/>
      <w:lvlJc w:val="left"/>
      <w:pPr>
        <w:ind w:left="342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395D582F"/>
    <w:multiLevelType w:val="hybridMultilevel"/>
    <w:tmpl w:val="EC6EE214"/>
    <w:numStyleLink w:val="ImportedStyle4"/>
  </w:abstractNum>
  <w:abstractNum w:abstractNumId="4">
    <w:nsid w:val="5DAA1D02"/>
    <w:multiLevelType w:val="hybridMultilevel"/>
    <w:tmpl w:val="0C1A833E"/>
    <w:styleLink w:val="ImportedStyle3"/>
    <w:lvl w:ilvl="0" w:tplc="6A6AEBF4">
      <w:start w:val="1"/>
      <w:numFmt w:val="upperRoman"/>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06A54">
      <w:start w:val="1"/>
      <w:numFmt w:val="upp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44FB70">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684E66">
      <w:start w:val="1"/>
      <w:numFmt w:val="lowerRoman"/>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485B48">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58F302">
      <w:start w:val="1"/>
      <w:numFmt w:val="lowerRoman"/>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44ED7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020FF2">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C6AE48">
      <w:start w:val="1"/>
      <w:numFmt w:val="upperRoman"/>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7F041CAF"/>
    <w:multiLevelType w:val="hybridMultilevel"/>
    <w:tmpl w:val="0C1A833E"/>
    <w:numStyleLink w:val="ImportedStyle3"/>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3"/>
    <w:lvlOverride w:ilvl="0">
      <w:lvl w:ilvl="0" w:tplc="07360FD6">
        <w:start w:val="1"/>
        <w:numFmt w:val="decimal"/>
        <w:lvlText w:val="%1."/>
        <w:lvlJc w:val="left"/>
        <w:pPr>
          <w:ind w:left="54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0310FD08">
        <w:start w:val="1"/>
        <w:numFmt w:val="upperLetter"/>
        <w:lvlText w:val="%2)"/>
        <w:lvlJc w:val="left"/>
        <w:pPr>
          <w:ind w:left="90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DF86C3AC">
        <w:start w:val="1"/>
        <w:numFmt w:val="decimal"/>
        <w:lvlText w:val="%3)"/>
        <w:lvlJc w:val="left"/>
        <w:pPr>
          <w:ind w:left="126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263640EE">
        <w:start w:val="1"/>
        <w:numFmt w:val="lowerRoman"/>
        <w:lvlText w:val="(%4)"/>
        <w:lvlJc w:val="left"/>
        <w:pPr>
          <w:ind w:left="162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78BAEE04">
        <w:start w:val="1"/>
        <w:numFmt w:val="lowerLetter"/>
        <w:lvlText w:val="(%5)"/>
        <w:lvlJc w:val="left"/>
        <w:pPr>
          <w:ind w:left="198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BD169E46">
        <w:start w:val="1"/>
        <w:numFmt w:val="lowerRoman"/>
        <w:lvlText w:val="(%6)"/>
        <w:lvlJc w:val="left"/>
        <w:pPr>
          <w:ind w:left="234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7CC86382">
        <w:start w:val="1"/>
        <w:numFmt w:val="decimal"/>
        <w:lvlText w:val="%7."/>
        <w:lvlJc w:val="left"/>
        <w:pPr>
          <w:ind w:left="270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E3E6A976">
        <w:start w:val="1"/>
        <w:numFmt w:val="lowerLetter"/>
        <w:lvlText w:val="%8."/>
        <w:lvlJc w:val="left"/>
        <w:pPr>
          <w:ind w:left="306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8644664C">
        <w:start w:val="1"/>
        <w:numFmt w:val="upperRoman"/>
        <w:lvlText w:val="%9."/>
        <w:lvlJc w:val="left"/>
        <w:pPr>
          <w:ind w:left="342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D87"/>
    <w:rsid w:val="00006C9A"/>
    <w:rsid w:val="00026B9E"/>
    <w:rsid w:val="00042C80"/>
    <w:rsid w:val="00082DC7"/>
    <w:rsid w:val="000C5616"/>
    <w:rsid w:val="000E26B5"/>
    <w:rsid w:val="000F0C1D"/>
    <w:rsid w:val="00120B83"/>
    <w:rsid w:val="001232EC"/>
    <w:rsid w:val="00155632"/>
    <w:rsid w:val="001577B9"/>
    <w:rsid w:val="001633CF"/>
    <w:rsid w:val="0017464D"/>
    <w:rsid w:val="001754FB"/>
    <w:rsid w:val="001961FA"/>
    <w:rsid w:val="001A37D6"/>
    <w:rsid w:val="00204606"/>
    <w:rsid w:val="00210502"/>
    <w:rsid w:val="00216238"/>
    <w:rsid w:val="0025740F"/>
    <w:rsid w:val="002C1C1E"/>
    <w:rsid w:val="002C4D87"/>
    <w:rsid w:val="002C52E1"/>
    <w:rsid w:val="002F21D3"/>
    <w:rsid w:val="00305F87"/>
    <w:rsid w:val="00307021"/>
    <w:rsid w:val="0032175D"/>
    <w:rsid w:val="00361D95"/>
    <w:rsid w:val="003843C5"/>
    <w:rsid w:val="00396B32"/>
    <w:rsid w:val="003C23CC"/>
    <w:rsid w:val="003D19CA"/>
    <w:rsid w:val="00436A34"/>
    <w:rsid w:val="004D2352"/>
    <w:rsid w:val="004D4F52"/>
    <w:rsid w:val="004E1758"/>
    <w:rsid w:val="004F608A"/>
    <w:rsid w:val="00510638"/>
    <w:rsid w:val="00511F8F"/>
    <w:rsid w:val="00524272"/>
    <w:rsid w:val="005442EE"/>
    <w:rsid w:val="005763BA"/>
    <w:rsid w:val="00591F51"/>
    <w:rsid w:val="005A44D0"/>
    <w:rsid w:val="005E4752"/>
    <w:rsid w:val="0062380B"/>
    <w:rsid w:val="00644147"/>
    <w:rsid w:val="006512E7"/>
    <w:rsid w:val="00662A39"/>
    <w:rsid w:val="006647F3"/>
    <w:rsid w:val="00671589"/>
    <w:rsid w:val="00675515"/>
    <w:rsid w:val="006A6B26"/>
    <w:rsid w:val="006B7D61"/>
    <w:rsid w:val="006C2B54"/>
    <w:rsid w:val="006D4930"/>
    <w:rsid w:val="006F04E6"/>
    <w:rsid w:val="006F0A89"/>
    <w:rsid w:val="00701895"/>
    <w:rsid w:val="0071336E"/>
    <w:rsid w:val="007328A5"/>
    <w:rsid w:val="00734484"/>
    <w:rsid w:val="00747318"/>
    <w:rsid w:val="007731C5"/>
    <w:rsid w:val="007831D4"/>
    <w:rsid w:val="007A154C"/>
    <w:rsid w:val="007B5F13"/>
    <w:rsid w:val="007D1743"/>
    <w:rsid w:val="00825E50"/>
    <w:rsid w:val="00844C99"/>
    <w:rsid w:val="00850994"/>
    <w:rsid w:val="00860F84"/>
    <w:rsid w:val="0087432B"/>
    <w:rsid w:val="008775D7"/>
    <w:rsid w:val="008A28A4"/>
    <w:rsid w:val="008B0B7B"/>
    <w:rsid w:val="008E4306"/>
    <w:rsid w:val="00921920"/>
    <w:rsid w:val="00941973"/>
    <w:rsid w:val="00947FBE"/>
    <w:rsid w:val="00950BAC"/>
    <w:rsid w:val="00956280"/>
    <w:rsid w:val="009C1CD5"/>
    <w:rsid w:val="009D23B9"/>
    <w:rsid w:val="009E0CC8"/>
    <w:rsid w:val="009F0B2E"/>
    <w:rsid w:val="009F345F"/>
    <w:rsid w:val="009F462B"/>
    <w:rsid w:val="00A17BCC"/>
    <w:rsid w:val="00A21EE2"/>
    <w:rsid w:val="00A37147"/>
    <w:rsid w:val="00A90573"/>
    <w:rsid w:val="00A92440"/>
    <w:rsid w:val="00AB1223"/>
    <w:rsid w:val="00AC020B"/>
    <w:rsid w:val="00AF3AD9"/>
    <w:rsid w:val="00AF3C44"/>
    <w:rsid w:val="00B14A77"/>
    <w:rsid w:val="00B24CB8"/>
    <w:rsid w:val="00B678BC"/>
    <w:rsid w:val="00B819C4"/>
    <w:rsid w:val="00B85988"/>
    <w:rsid w:val="00B8630C"/>
    <w:rsid w:val="00BA3DDC"/>
    <w:rsid w:val="00BB5DD9"/>
    <w:rsid w:val="00BC3425"/>
    <w:rsid w:val="00BF47D8"/>
    <w:rsid w:val="00C11573"/>
    <w:rsid w:val="00C21C15"/>
    <w:rsid w:val="00C21D10"/>
    <w:rsid w:val="00C34C8B"/>
    <w:rsid w:val="00C35823"/>
    <w:rsid w:val="00C363A1"/>
    <w:rsid w:val="00C4109A"/>
    <w:rsid w:val="00C52F5E"/>
    <w:rsid w:val="00C53D4E"/>
    <w:rsid w:val="00C66E29"/>
    <w:rsid w:val="00C71342"/>
    <w:rsid w:val="00C81B0B"/>
    <w:rsid w:val="00C87E04"/>
    <w:rsid w:val="00C94402"/>
    <w:rsid w:val="00D03B38"/>
    <w:rsid w:val="00D6230F"/>
    <w:rsid w:val="00D6703C"/>
    <w:rsid w:val="00DA0730"/>
    <w:rsid w:val="00DB00EE"/>
    <w:rsid w:val="00DB11D3"/>
    <w:rsid w:val="00DC3D81"/>
    <w:rsid w:val="00DD4B8C"/>
    <w:rsid w:val="00DD6F47"/>
    <w:rsid w:val="00DE07C2"/>
    <w:rsid w:val="00DF2ACB"/>
    <w:rsid w:val="00E1729B"/>
    <w:rsid w:val="00E75F8D"/>
    <w:rsid w:val="00E76678"/>
    <w:rsid w:val="00EA1829"/>
    <w:rsid w:val="00EA7BA6"/>
    <w:rsid w:val="00EB5A99"/>
    <w:rsid w:val="00ED4206"/>
    <w:rsid w:val="00EF15DF"/>
    <w:rsid w:val="00F332A5"/>
    <w:rsid w:val="00F351DA"/>
    <w:rsid w:val="00F44305"/>
    <w:rsid w:val="00F46261"/>
    <w:rsid w:val="00F61BB1"/>
    <w:rsid w:val="00F631C1"/>
    <w:rsid w:val="00F6480F"/>
    <w:rsid w:val="00F9229D"/>
    <w:rsid w:val="00F95048"/>
    <w:rsid w:val="00FF4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08D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4D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D87"/>
    <w:rPr>
      <w:u w:val="single"/>
    </w:rPr>
  </w:style>
  <w:style w:type="paragraph" w:customStyle="1" w:styleId="HeaderFooter">
    <w:name w:val="Header &amp; Footer"/>
    <w:rsid w:val="002C4D87"/>
    <w:pPr>
      <w:tabs>
        <w:tab w:val="right" w:pos="9020"/>
      </w:tabs>
    </w:pPr>
    <w:rPr>
      <w:rFonts w:ascii="Helvetica Neue" w:hAnsi="Helvetica Neue" w:cs="Arial Unicode MS"/>
      <w:color w:val="000000"/>
      <w:sz w:val="24"/>
      <w:szCs w:val="24"/>
    </w:rPr>
  </w:style>
  <w:style w:type="paragraph" w:styleId="Footer">
    <w:name w:val="footer"/>
    <w:rsid w:val="002C4D87"/>
    <w:pPr>
      <w:tabs>
        <w:tab w:val="center" w:pos="4320"/>
        <w:tab w:val="right" w:pos="8640"/>
      </w:tabs>
    </w:pPr>
    <w:rPr>
      <w:rFonts w:ascii="Comic Sans MS" w:hAnsi="Comic Sans MS" w:cs="Arial Unicode MS"/>
      <w:color w:val="000000"/>
      <w:sz w:val="22"/>
      <w:szCs w:val="22"/>
      <w:u w:color="000000"/>
    </w:rPr>
  </w:style>
  <w:style w:type="paragraph" w:customStyle="1" w:styleId="Body">
    <w:name w:val="Body"/>
    <w:rsid w:val="002C4D87"/>
    <w:rPr>
      <w:rFonts w:ascii="Comic Sans MS" w:hAnsi="Comic Sans MS" w:cs="Arial Unicode MS"/>
      <w:color w:val="000000"/>
      <w:sz w:val="22"/>
      <w:szCs w:val="22"/>
      <w:u w:color="000000"/>
    </w:rPr>
  </w:style>
  <w:style w:type="paragraph" w:styleId="Title">
    <w:name w:val="Title"/>
    <w:rsid w:val="002C4D87"/>
    <w:pPr>
      <w:jc w:val="center"/>
    </w:pPr>
    <w:rPr>
      <w:rFonts w:ascii="Arial" w:hAnsi="Arial" w:cs="Arial Unicode MS"/>
      <w:b/>
      <w:bCs/>
      <w:color w:val="000000"/>
      <w:sz w:val="24"/>
      <w:szCs w:val="24"/>
      <w:u w:color="000000"/>
    </w:rPr>
  </w:style>
  <w:style w:type="paragraph" w:styleId="Subtitle">
    <w:name w:val="Subtitle"/>
    <w:rsid w:val="002C4D87"/>
    <w:pPr>
      <w:jc w:val="center"/>
    </w:pPr>
    <w:rPr>
      <w:rFonts w:ascii="Arial" w:hAnsi="Arial" w:cs="Arial Unicode MS"/>
      <w:b/>
      <w:bCs/>
      <w:color w:val="000000"/>
      <w:sz w:val="24"/>
      <w:szCs w:val="24"/>
      <w:u w:color="000000"/>
    </w:rPr>
  </w:style>
  <w:style w:type="numbering" w:customStyle="1" w:styleId="ImportedStyle2">
    <w:name w:val="Imported Style 2"/>
    <w:rsid w:val="002C4D87"/>
    <w:pPr>
      <w:numPr>
        <w:numId w:val="1"/>
      </w:numPr>
    </w:pPr>
  </w:style>
  <w:style w:type="paragraph" w:styleId="ListParagraph">
    <w:name w:val="List Paragraph"/>
    <w:rsid w:val="002C4D87"/>
    <w:pPr>
      <w:ind w:left="720"/>
    </w:pPr>
    <w:rPr>
      <w:rFonts w:ascii="Comic Sans MS" w:hAnsi="Comic Sans MS" w:cs="Arial Unicode MS"/>
      <w:color w:val="000000"/>
      <w:sz w:val="22"/>
      <w:szCs w:val="22"/>
      <w:u w:color="000000"/>
    </w:rPr>
  </w:style>
  <w:style w:type="numbering" w:customStyle="1" w:styleId="ImportedStyle3">
    <w:name w:val="Imported Style 3"/>
    <w:rsid w:val="002C4D87"/>
    <w:pPr>
      <w:numPr>
        <w:numId w:val="3"/>
      </w:numPr>
    </w:pPr>
  </w:style>
  <w:style w:type="numbering" w:customStyle="1" w:styleId="ImportedStyle4">
    <w:name w:val="Imported Style 4"/>
    <w:rsid w:val="002C4D87"/>
    <w:pPr>
      <w:numPr>
        <w:numId w:val="5"/>
      </w:numPr>
    </w:pPr>
  </w:style>
  <w:style w:type="paragraph" w:styleId="BalloonText">
    <w:name w:val="Balloon Text"/>
    <w:basedOn w:val="Normal"/>
    <w:link w:val="BalloonTextChar"/>
    <w:uiPriority w:val="99"/>
    <w:semiHidden/>
    <w:unhideWhenUsed/>
    <w:rsid w:val="006D4930"/>
    <w:rPr>
      <w:rFonts w:ascii="Tahoma" w:hAnsi="Tahoma" w:cs="Tahoma"/>
      <w:sz w:val="16"/>
      <w:szCs w:val="16"/>
    </w:rPr>
  </w:style>
  <w:style w:type="character" w:customStyle="1" w:styleId="BalloonTextChar">
    <w:name w:val="Balloon Text Char"/>
    <w:basedOn w:val="DefaultParagraphFont"/>
    <w:link w:val="BalloonText"/>
    <w:uiPriority w:val="99"/>
    <w:semiHidden/>
    <w:rsid w:val="006D4930"/>
    <w:rPr>
      <w:rFonts w:ascii="Tahoma" w:hAnsi="Tahoma" w:cs="Tahoma"/>
      <w:sz w:val="16"/>
      <w:szCs w:val="16"/>
    </w:rPr>
  </w:style>
  <w:style w:type="paragraph" w:styleId="Header">
    <w:name w:val="header"/>
    <w:basedOn w:val="Normal"/>
    <w:link w:val="HeaderChar"/>
    <w:uiPriority w:val="99"/>
    <w:unhideWhenUsed/>
    <w:rsid w:val="00F631C1"/>
    <w:pPr>
      <w:tabs>
        <w:tab w:val="center" w:pos="4320"/>
        <w:tab w:val="right" w:pos="8640"/>
      </w:tabs>
    </w:pPr>
  </w:style>
  <w:style w:type="character" w:customStyle="1" w:styleId="HeaderChar">
    <w:name w:val="Header Char"/>
    <w:basedOn w:val="DefaultParagraphFont"/>
    <w:link w:val="Header"/>
    <w:uiPriority w:val="99"/>
    <w:rsid w:val="00F631C1"/>
    <w:rPr>
      <w:sz w:val="24"/>
      <w:szCs w:val="24"/>
    </w:rPr>
  </w:style>
  <w:style w:type="character" w:styleId="PageNumber">
    <w:name w:val="page number"/>
    <w:basedOn w:val="DefaultParagraphFont"/>
    <w:uiPriority w:val="99"/>
    <w:semiHidden/>
    <w:unhideWhenUsed/>
    <w:rsid w:val="001754FB"/>
  </w:style>
  <w:style w:type="character" w:styleId="FollowedHyperlink">
    <w:name w:val="FollowedHyperlink"/>
    <w:basedOn w:val="DefaultParagraphFont"/>
    <w:uiPriority w:val="99"/>
    <w:semiHidden/>
    <w:unhideWhenUsed/>
    <w:rsid w:val="00662A39"/>
    <w:rPr>
      <w:color w:val="FF00FF"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4D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D87"/>
    <w:rPr>
      <w:u w:val="single"/>
    </w:rPr>
  </w:style>
  <w:style w:type="paragraph" w:customStyle="1" w:styleId="HeaderFooter">
    <w:name w:val="Header &amp; Footer"/>
    <w:rsid w:val="002C4D87"/>
    <w:pPr>
      <w:tabs>
        <w:tab w:val="right" w:pos="9020"/>
      </w:tabs>
    </w:pPr>
    <w:rPr>
      <w:rFonts w:ascii="Helvetica Neue" w:hAnsi="Helvetica Neue" w:cs="Arial Unicode MS"/>
      <w:color w:val="000000"/>
      <w:sz w:val="24"/>
      <w:szCs w:val="24"/>
    </w:rPr>
  </w:style>
  <w:style w:type="paragraph" w:styleId="Footer">
    <w:name w:val="footer"/>
    <w:rsid w:val="002C4D87"/>
    <w:pPr>
      <w:tabs>
        <w:tab w:val="center" w:pos="4320"/>
        <w:tab w:val="right" w:pos="8640"/>
      </w:tabs>
    </w:pPr>
    <w:rPr>
      <w:rFonts w:ascii="Comic Sans MS" w:hAnsi="Comic Sans MS" w:cs="Arial Unicode MS"/>
      <w:color w:val="000000"/>
      <w:sz w:val="22"/>
      <w:szCs w:val="22"/>
      <w:u w:color="000000"/>
    </w:rPr>
  </w:style>
  <w:style w:type="paragraph" w:customStyle="1" w:styleId="Body">
    <w:name w:val="Body"/>
    <w:rsid w:val="002C4D87"/>
    <w:rPr>
      <w:rFonts w:ascii="Comic Sans MS" w:hAnsi="Comic Sans MS" w:cs="Arial Unicode MS"/>
      <w:color w:val="000000"/>
      <w:sz w:val="22"/>
      <w:szCs w:val="22"/>
      <w:u w:color="000000"/>
    </w:rPr>
  </w:style>
  <w:style w:type="paragraph" w:styleId="Title">
    <w:name w:val="Title"/>
    <w:rsid w:val="002C4D87"/>
    <w:pPr>
      <w:jc w:val="center"/>
    </w:pPr>
    <w:rPr>
      <w:rFonts w:ascii="Arial" w:hAnsi="Arial" w:cs="Arial Unicode MS"/>
      <w:b/>
      <w:bCs/>
      <w:color w:val="000000"/>
      <w:sz w:val="24"/>
      <w:szCs w:val="24"/>
      <w:u w:color="000000"/>
    </w:rPr>
  </w:style>
  <w:style w:type="paragraph" w:styleId="Subtitle">
    <w:name w:val="Subtitle"/>
    <w:rsid w:val="002C4D87"/>
    <w:pPr>
      <w:jc w:val="center"/>
    </w:pPr>
    <w:rPr>
      <w:rFonts w:ascii="Arial" w:hAnsi="Arial" w:cs="Arial Unicode MS"/>
      <w:b/>
      <w:bCs/>
      <w:color w:val="000000"/>
      <w:sz w:val="24"/>
      <w:szCs w:val="24"/>
      <w:u w:color="000000"/>
    </w:rPr>
  </w:style>
  <w:style w:type="numbering" w:customStyle="1" w:styleId="ImportedStyle2">
    <w:name w:val="Imported Style 2"/>
    <w:rsid w:val="002C4D87"/>
    <w:pPr>
      <w:numPr>
        <w:numId w:val="1"/>
      </w:numPr>
    </w:pPr>
  </w:style>
  <w:style w:type="paragraph" w:styleId="ListParagraph">
    <w:name w:val="List Paragraph"/>
    <w:rsid w:val="002C4D87"/>
    <w:pPr>
      <w:ind w:left="720"/>
    </w:pPr>
    <w:rPr>
      <w:rFonts w:ascii="Comic Sans MS" w:hAnsi="Comic Sans MS" w:cs="Arial Unicode MS"/>
      <w:color w:val="000000"/>
      <w:sz w:val="22"/>
      <w:szCs w:val="22"/>
      <w:u w:color="000000"/>
    </w:rPr>
  </w:style>
  <w:style w:type="numbering" w:customStyle="1" w:styleId="ImportedStyle3">
    <w:name w:val="Imported Style 3"/>
    <w:rsid w:val="002C4D87"/>
    <w:pPr>
      <w:numPr>
        <w:numId w:val="3"/>
      </w:numPr>
    </w:pPr>
  </w:style>
  <w:style w:type="numbering" w:customStyle="1" w:styleId="ImportedStyle4">
    <w:name w:val="Imported Style 4"/>
    <w:rsid w:val="002C4D87"/>
    <w:pPr>
      <w:numPr>
        <w:numId w:val="5"/>
      </w:numPr>
    </w:pPr>
  </w:style>
  <w:style w:type="paragraph" w:styleId="BalloonText">
    <w:name w:val="Balloon Text"/>
    <w:basedOn w:val="Normal"/>
    <w:link w:val="BalloonTextChar"/>
    <w:uiPriority w:val="99"/>
    <w:semiHidden/>
    <w:unhideWhenUsed/>
    <w:rsid w:val="006D4930"/>
    <w:rPr>
      <w:rFonts w:ascii="Tahoma" w:hAnsi="Tahoma" w:cs="Tahoma"/>
      <w:sz w:val="16"/>
      <w:szCs w:val="16"/>
    </w:rPr>
  </w:style>
  <w:style w:type="character" w:customStyle="1" w:styleId="BalloonTextChar">
    <w:name w:val="Balloon Text Char"/>
    <w:basedOn w:val="DefaultParagraphFont"/>
    <w:link w:val="BalloonText"/>
    <w:uiPriority w:val="99"/>
    <w:semiHidden/>
    <w:rsid w:val="006D4930"/>
    <w:rPr>
      <w:rFonts w:ascii="Tahoma" w:hAnsi="Tahoma" w:cs="Tahoma"/>
      <w:sz w:val="16"/>
      <w:szCs w:val="16"/>
    </w:rPr>
  </w:style>
  <w:style w:type="paragraph" w:styleId="Header">
    <w:name w:val="header"/>
    <w:basedOn w:val="Normal"/>
    <w:link w:val="HeaderChar"/>
    <w:uiPriority w:val="99"/>
    <w:unhideWhenUsed/>
    <w:rsid w:val="00F631C1"/>
    <w:pPr>
      <w:tabs>
        <w:tab w:val="center" w:pos="4320"/>
        <w:tab w:val="right" w:pos="8640"/>
      </w:tabs>
    </w:pPr>
  </w:style>
  <w:style w:type="character" w:customStyle="1" w:styleId="HeaderChar">
    <w:name w:val="Header Char"/>
    <w:basedOn w:val="DefaultParagraphFont"/>
    <w:link w:val="Header"/>
    <w:uiPriority w:val="99"/>
    <w:rsid w:val="00F631C1"/>
    <w:rPr>
      <w:sz w:val="24"/>
      <w:szCs w:val="24"/>
    </w:rPr>
  </w:style>
  <w:style w:type="character" w:styleId="PageNumber">
    <w:name w:val="page number"/>
    <w:basedOn w:val="DefaultParagraphFont"/>
    <w:uiPriority w:val="99"/>
    <w:semiHidden/>
    <w:unhideWhenUsed/>
    <w:rsid w:val="001754FB"/>
  </w:style>
  <w:style w:type="character" w:styleId="FollowedHyperlink">
    <w:name w:val="FollowedHyperlink"/>
    <w:basedOn w:val="DefaultParagraphFont"/>
    <w:uiPriority w:val="99"/>
    <w:semiHidden/>
    <w:unhideWhenUsed/>
    <w:rsid w:val="00662A3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gavilan.edu/academic/guided_pathways/index.php" TargetMode="External"/><Relationship Id="rId20" Type="http://schemas.openxmlformats.org/officeDocument/2006/relationships/theme" Target="theme/theme1.xml"/><Relationship Id="rId10" Type="http://schemas.openxmlformats.org/officeDocument/2006/relationships/hyperlink" Target="http://www.gavilan.edu/student/civic/One%20Book.php" TargetMode="External"/><Relationship Id="rId11" Type="http://schemas.openxmlformats.org/officeDocument/2006/relationships/hyperlink" Target="http://www.gavilan.edu/committee/int_plan/index.php" TargetMode="External"/><Relationship Id="rId12" Type="http://schemas.openxmlformats.org/officeDocument/2006/relationships/hyperlink" Target="http://www.cccaasports.org/landing/index"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4450</Words>
  <Characters>25369</Characters>
  <Application>Microsoft Macintosh Word</Application>
  <DocSecurity>0</DocSecurity>
  <Lines>211</Lines>
  <Paragraphs>59</Paragraphs>
  <ScaleCrop>false</ScaleCrop>
  <Company>Gavilan College</Company>
  <LinksUpToDate>false</LinksUpToDate>
  <CharactersWithSpaces>29760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Jane Maringer-Cantu</cp:lastModifiedBy>
  <cp:revision>2</cp:revision>
  <dcterms:created xsi:type="dcterms:W3CDTF">2017-11-24T00:44:00Z</dcterms:created>
  <dcterms:modified xsi:type="dcterms:W3CDTF">2017-11-24T00:44:00Z</dcterms:modified>
</cp:coreProperties>
</file>